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E69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700" w:lineRule="exact"/>
        <w:ind w:left="0"/>
        <w:jc w:val="center"/>
        <w:textAlignment w:val="baseline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浈江区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促进茶产业高质量发展奖补方案</w:t>
      </w:r>
    </w:p>
    <w:p w14:paraId="1CF1D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7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（征求意见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稿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）</w:t>
      </w:r>
    </w:p>
    <w:p w14:paraId="3A6923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5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</w:p>
    <w:p w14:paraId="395EE4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5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为深入推进“百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千镇万村高质量发展工程”，推动茶产业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规模扩张、品种培优、品质提升、品牌打造和标准化生产，以茶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产业高质量发展助推乡村全面振兴，根据《中共韶关市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委办公室、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韶关市人民政府办公室关于印发</w:t>
      </w:r>
      <w:r>
        <w:rPr>
          <w:rFonts w:hint="eastAsia" w:ascii="仿宋_GB2312" w:hAnsi="仿宋_GB2312" w:eastAsia="仿宋_GB2312" w:cs="仿宋_GB2312"/>
          <w:color w:val="333333"/>
          <w:spacing w:val="5"/>
          <w:sz w:val="32"/>
          <w:szCs w:val="32"/>
        </w:rPr>
        <w:t>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关于推动茶产业高质量发展的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行动计划（2024—2033年）</w:t>
      </w:r>
      <w:r>
        <w:rPr>
          <w:rFonts w:hint="eastAsia" w:ascii="仿宋_GB2312" w:hAnsi="仿宋_GB2312" w:eastAsia="仿宋_GB2312" w:cs="仿宋_GB2312"/>
          <w:color w:val="333333"/>
          <w:spacing w:val="11"/>
          <w:sz w:val="32"/>
          <w:szCs w:val="32"/>
        </w:rPr>
        <w:t>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的通知》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结合我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实际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，制定本方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案。</w:t>
      </w:r>
    </w:p>
    <w:p w14:paraId="68E802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一、扶持政策</w:t>
      </w:r>
    </w:p>
    <w:p w14:paraId="704B7DD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（一）扶持政策期限</w:t>
      </w:r>
    </w:p>
    <w:p w14:paraId="0C8F5D9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54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政策实施期限为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2025年1月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起至202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年12月31日。</w:t>
      </w:r>
    </w:p>
    <w:p w14:paraId="2ED81BF8">
      <w:pPr>
        <w:keepNext w:val="0"/>
        <w:keepLines w:val="0"/>
        <w:widowControl/>
        <w:numPr>
          <w:ilvl w:val="0"/>
          <w:numId w:val="1"/>
        </w:numPr>
        <w:suppressLineNumbers w:val="0"/>
        <w:ind w:firstLine="676" w:firstLineChars="200"/>
        <w:jc w:val="left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val="en-US" w:eastAsia="zh-CN"/>
        </w:rPr>
        <w:t>茶叶奖补</w:t>
      </w: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政策</w:t>
      </w: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新建茶园奖补标准为：从2025年1月至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年12月31日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，在我区范围内新种植茶叶，种植规模达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50亩以上，每亩1250株以上的经营主体，按每亩800元的标准予以一次性奖补。</w:t>
      </w:r>
    </w:p>
    <w:p w14:paraId="07853E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5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（三）奖补要求。同一项目享受过上级或者本级其他财政资</w:t>
      </w:r>
      <w:r>
        <w:rPr>
          <w:rFonts w:hint="default" w:ascii="仿宋_GB2312" w:hAnsi="仿宋_GB2312" w:eastAsia="仿宋_GB2312" w:cs="仿宋_GB2312"/>
          <w:spacing w:val="11"/>
          <w:sz w:val="32"/>
          <w:szCs w:val="32"/>
          <w:lang w:val="en-US" w:eastAsia="zh-CN"/>
        </w:rPr>
        <w:t>金补助扶持的不再重复奖补。</w:t>
      </w:r>
    </w:p>
    <w:p w14:paraId="1E48E2E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二、扶持政策参与条件</w:t>
      </w:r>
    </w:p>
    <w:p w14:paraId="58545B1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楷体_GB2312" w:hAnsi="楷体_GB2312" w:eastAsia="楷体_GB2312" w:cs="楷体_GB2312"/>
          <w:spacing w:val="9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（一）享受扶持政策的经营主体类型</w:t>
      </w:r>
    </w:p>
    <w:p w14:paraId="3AB458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企业、农民专业合作社（经联社）、家庭农场、农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户等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。</w:t>
      </w:r>
    </w:p>
    <w:p w14:paraId="7A2C68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楷体_GB2312" w:hAnsi="楷体_GB2312" w:eastAsia="楷体_GB2312" w:cs="楷体_GB2312"/>
          <w:spacing w:val="9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扶持政策实施区域</w:t>
      </w:r>
    </w:p>
    <w:p w14:paraId="602FD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rightChars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浈江区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的管辖区域内。</w:t>
      </w:r>
    </w:p>
    <w:p w14:paraId="48D2C89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楷体_GB2312" w:hAnsi="楷体_GB2312" w:eastAsia="楷体_GB2312" w:cs="楷体_GB2312"/>
          <w:spacing w:val="9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val="en-US" w:eastAsia="zh-CN"/>
        </w:rPr>
        <w:t>经营主体</w:t>
      </w: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其他要求</w:t>
      </w:r>
    </w:p>
    <w:p w14:paraId="44FF504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6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1.需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诚信守法经营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；</w:t>
      </w:r>
    </w:p>
    <w:p w14:paraId="5F267E4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6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未被列入信用记录失信被执行人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；</w:t>
      </w:r>
    </w:p>
    <w:p w14:paraId="2BC4AE2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6"/>
        <w:jc w:val="both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未被列入重大税收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违法案件当事人名单以及政府采购严重违法失信行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为记录名单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；</w:t>
      </w:r>
    </w:p>
    <w:p w14:paraId="05BA87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未被列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生产经营单位诚信“黑榜”名单。</w:t>
      </w:r>
    </w:p>
    <w:p w14:paraId="57D4E9B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三、扶持政策申报程序</w:t>
      </w:r>
    </w:p>
    <w:p w14:paraId="77DAD29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（一）镇级申报</w:t>
      </w:r>
    </w:p>
    <w:p w14:paraId="2CF21A8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5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1.经营主体向所在镇的农业农村办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就对应奖补事项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提出申请并提交申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报材料。</w:t>
      </w:r>
    </w:p>
    <w:p w14:paraId="5EC93D6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spacing w:val="9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（二）申报材料</w:t>
      </w:r>
    </w:p>
    <w:p w14:paraId="3FDF4DE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65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1.奖补申请表；</w:t>
      </w:r>
    </w:p>
    <w:p w14:paraId="1A474B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65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2.相关佐证材料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，经营主体提供的佐证材料，需经所在村、镇审核确认。</w:t>
      </w:r>
    </w:p>
    <w:p w14:paraId="749ECE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right="0" w:firstLine="683" w:firstLineChars="200"/>
        <w:jc w:val="both"/>
        <w:textAlignment w:val="baseline"/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val="en-US" w:eastAsia="zh-CN"/>
        </w:rPr>
        <w:t>扩种茶叶奖补: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资料如下：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或个人证件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土地所有权证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书或租赁合同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的复印件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、航拍照片（划线圈出）、种苗购买或来源佐证及扩种前、后航拍照片并对所有图片的拍摄需带有明显的参照物，如远处的山、房屋、铁塔、电线杆等。</w:t>
      </w:r>
    </w:p>
    <w:p w14:paraId="2ADFA4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3.收款账户复印件。</w:t>
      </w:r>
    </w:p>
    <w:p w14:paraId="4733F5E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级验收</w:t>
      </w:r>
    </w:p>
    <w:p w14:paraId="1C7FBAA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43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农业农村局组织镇级工作人员、经营主体负责人开展现场验收，出具验收意见。采取抽选方式开展验收。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验收标准1.每亩1250株以上。2.</w:t>
      </w: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植深度以埋住根系为宜，轻轻压实土壤，浇透定根水。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3.提供购买肥料合同转账凭证、聘请工作施肥图片和聘请施肥工人工资发放签收表。4.</w:t>
      </w: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土壤条件：茶树喜欢酸性土壤，土壤pH值应在4.5至6.5之间且应疏松、肥沃、排水良好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并出具土壤质量等级报告。</w:t>
      </w:r>
    </w:p>
    <w:p w14:paraId="6845E2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楷体_GB2312" w:hAnsi="楷体_GB2312" w:eastAsia="楷体_GB2312" w:cs="楷体_GB2312"/>
          <w:spacing w:val="9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级公示</w:t>
      </w:r>
    </w:p>
    <w:p w14:paraId="7DD2D60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通过区级验收后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浈江区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人民政府网站上公示奖补名单。无异议后，按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程序申请发放奖补资金。</w:t>
      </w:r>
    </w:p>
    <w:p w14:paraId="6CA829E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楷体_GB2312" w:hAnsi="楷体_GB2312" w:eastAsia="楷体_GB2312" w:cs="楷体_GB2312"/>
          <w:spacing w:val="9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（五）发放奖补资金</w:t>
      </w:r>
    </w:p>
    <w:p w14:paraId="35B3D2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农业农村局将通过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级公示奖补名单，报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政局，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政局进行合规性审核后，依程序拨付奖补资金。</w:t>
      </w:r>
    </w:p>
    <w:p w14:paraId="3A93307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加强茶树种植管理</w:t>
      </w:r>
    </w:p>
    <w:p w14:paraId="13D056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环境条件：选择生态环境良好、远离污染源的地区，大气、灌溉水和土壤质量需符合相关标准。地形以背风向阳的坡地为宜，坡度一般在25°以下，便于排水和减少水土流失。</w:t>
      </w:r>
    </w:p>
    <w:p w14:paraId="31EDF65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园区规划：合理规划主支道路系统，方便运输和作业；建设节水灌溉系统，提高水资源利用效率；根据茶树品种和种植方式确定种植密度，一般株距30-40厘米，行距60-80厘米。</w:t>
      </w:r>
    </w:p>
    <w:p w14:paraId="1902EC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土壤条件：茶树适宜生长在酸性土壤中，pH值应在4.5至6.5之间，土壤需疏松、肥沃、排水良好。若土壤酸度不适，可采用白云石粉和硫磺粉等进行改良；对于土壤肥力不足的情况，需提前施用有机肥进行培肥；若发现土壤重金属等污染物超标，要及时采取修复措施，必要时退茶还林。</w:t>
      </w:r>
    </w:p>
    <w:p w14:paraId="24CBAFE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种植时间：一般在春季或秋季种植，春季种植有利于茶树根系的生长和恢复，秋季种植则需注意防寒保暖。</w:t>
      </w:r>
    </w:p>
    <w:p w14:paraId="490561C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挖穴：按照规划好的株行距挖种植穴，穴的大小一般为长、宽、深各30-40厘米。</w:t>
      </w:r>
    </w:p>
    <w:p w14:paraId="4BC13B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施基肥：在种植穴底部施入适量的有机肥，如腐熟的农家肥、饼肥等，与土壤拌匀，为茶树提供充足的养分。</w:t>
      </w:r>
    </w:p>
    <w:p w14:paraId="5350EF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栽苗：将茶树苗放入种植穴中，使根系舒展，然后填土至根颈部，轻轻压实土壤，浇透定根水。</w:t>
      </w:r>
    </w:p>
    <w:p w14:paraId="4A18501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修剪：种植后对茶树苗进行适当的修剪，剪去部分枝叶，减少水分蒸发，促进根系生长。</w:t>
      </w:r>
    </w:p>
    <w:p w14:paraId="0C277B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耕作：根据茶园土壤状况、茶树长势和生产特点等，因地制宜地采取深耕、中耕、浅耕等耕作方式。深耕一般在秋季进行，深度20-30厘米，可改善土壤结构，促进根系生长；中耕和浅耕则可结合除草、施肥等进行，深度5-10厘米，保持土壤疏松，有利于土壤微生物活动和茶树根系呼吸。</w:t>
      </w:r>
    </w:p>
    <w:p w14:paraId="0FBDD5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覆盖：在茶园行间覆盖稻草、秸秆等有机物，可保持土壤湿润，减少水土流失，调节土壤温度，增加土壤有机质含量。</w:t>
      </w:r>
    </w:p>
    <w:p w14:paraId="211C110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施肥原则：坚持科学用肥原则，基肥和追肥相结合，以有机肥为主，合理配施化肥，保证茶树养分的均衡供应。</w:t>
      </w:r>
    </w:p>
    <w:p w14:paraId="7EDDD72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38"/>
        <w:jc w:val="both"/>
        <w:textAlignment w:val="baseline"/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施肥时期：基肥一般在秋季茶树采摘结束后施用，以有机肥为主，如腐熟的农家肥、堆肥等，每亩施用2000-3000公斤；追肥则根据茶树生长和采摘情况，在春茶前、夏茶前和秋茶前分别施用，以速效化肥为主，如尿素、复合肥等，每次每亩施用量10-15公斤。</w:t>
      </w:r>
    </w:p>
    <w:p w14:paraId="7746A7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pacing w:val="4"/>
          <w:sz w:val="32"/>
          <w:szCs w:val="32"/>
        </w:rPr>
        <w:t>、其他事项</w:t>
      </w:r>
    </w:p>
    <w:p w14:paraId="10D6F9D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本政策措施由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农业农村局组织实施，在政策执行期内，根据实际情况进行调整完善。各镇负责资料申报、初审。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财政局负责做好资金保障。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审计局根据职责权限依法实施审计监督。本政策与上级其他已发布的同类型奖补政策，包括加工园区及企业引进与培育、文化旅游融合发展、产品交易及品牌建设、科技创新、人才培育等奖补政策，原则按就高不就低执行，不得重复交叉享受。</w:t>
      </w:r>
    </w:p>
    <w:p w14:paraId="0792C40E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 xml:space="preserve">六、资金筹措 </w:t>
      </w:r>
    </w:p>
    <w:p w14:paraId="55E2D4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firstLine="65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统筹涉农重点工程、农业综合开发、农业产业化、科技研发</w:t>
      </w: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等项目,按照“统筹规划、相对集中、用途不变、渠道不乱、各负其责、各记其功”的原则，由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政府统一规划，统筹资金支持发展茶叶产业。</w:t>
      </w:r>
    </w:p>
    <w:p w14:paraId="7DAA049C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 xml:space="preserve">    七、保障措施 </w:t>
      </w:r>
    </w:p>
    <w:p w14:paraId="3BD4D1F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en-US"/>
        </w:rPr>
      </w:pPr>
      <w:r>
        <w:rPr>
          <w:rFonts w:ascii="楷体_GB2312" w:hAnsi="宋体" w:eastAsia="楷体_GB2312" w:cs="楷体_GB2312"/>
          <w:snapToGrid w:val="0"/>
          <w:color w:val="000000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为统筹推进全区茶产业发展工作，区茶产业高质量发展工作领导小组各成员单位充分发挥好各自职责，确保各项工作有序推进。 </w:t>
      </w:r>
    </w:p>
    <w:p w14:paraId="3941090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楷体_GB2312"/>
          <w:snapToGrid w:val="0"/>
          <w:color w:val="000000"/>
          <w:kern w:val="0"/>
          <w:sz w:val="32"/>
          <w:szCs w:val="32"/>
          <w:lang w:val="en-US" w:eastAsia="zh-CN" w:bidi="ar"/>
        </w:rPr>
        <w:t>（二）广泛宣传动员。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加强宣传发动，区、镇要利用广播、 </w:t>
      </w:r>
    </w:p>
    <w:p w14:paraId="7A415027">
      <w:pPr>
        <w:keepNext w:val="0"/>
        <w:keepLines w:val="0"/>
        <w:widowControl/>
        <w:suppressLineNumbers w:val="0"/>
        <w:ind w:firstLine="660" w:firstLineChars="200"/>
        <w:jc w:val="left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会议、培训等形式向广大群众宣传我区茶产业奖补政策，引导有能力、有实力的主体连片种植，确保种植一片成一片，起到良好的示范带动作用。 </w:t>
      </w:r>
    </w:p>
    <w:p w14:paraId="6239437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pacing w:val="5"/>
          <w:sz w:val="32"/>
          <w:szCs w:val="32"/>
          <w:highlight w:val="red"/>
          <w:lang w:val="en-US" w:eastAsia="zh-CN"/>
        </w:rPr>
      </w:pPr>
      <w:r>
        <w:rPr>
          <w:rFonts w:hint="eastAsia" w:ascii="楷体_GB2312" w:hAnsi="宋体" w:eastAsia="楷体_GB2312" w:cs="楷体_GB2312"/>
          <w:snapToGrid w:val="0"/>
          <w:color w:val="000000"/>
          <w:kern w:val="0"/>
          <w:sz w:val="32"/>
          <w:szCs w:val="32"/>
          <w:lang w:val="en-US" w:eastAsia="zh-CN" w:bidi="ar"/>
        </w:rPr>
        <w:t>（三）加强技术指导。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>区农业农村局要加强与广东省农科院、 广东省茶文化研究院、韶关学院等科研机构和高等院校的交流合作，统筹做好技术培训和生产技术推广工作，积极推进全区茶产业高质量发展。</w:t>
      </w:r>
    </w:p>
    <w:p w14:paraId="4C74253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楷体_GB2312"/>
          <w:snapToGrid w:val="0"/>
          <w:color w:val="000000"/>
          <w:kern w:val="0"/>
          <w:sz w:val="32"/>
          <w:szCs w:val="32"/>
          <w:lang w:val="en-US" w:eastAsia="zh-CN" w:bidi="ar"/>
        </w:rPr>
        <w:t>（四）保障用地。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相关职能部门要坚持主动靠前服务，加强协同联动，增强发展茶产业用地保障，采取有效措施统筹做好我区茶产业发展用地保障工作。 </w:t>
      </w:r>
    </w:p>
    <w:p w14:paraId="4759A5D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楷体_GB2312"/>
          <w:snapToGrid w:val="0"/>
          <w:color w:val="000000"/>
          <w:kern w:val="0"/>
          <w:sz w:val="32"/>
          <w:szCs w:val="32"/>
          <w:lang w:val="en-US" w:eastAsia="zh-CN" w:bidi="ar"/>
        </w:rPr>
        <w:t>（五）强化资金监管。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对弄虚作假骗取、截留、挪用、挤占 奖补资金等违反财经纪律行为的，将按照有关规定进行处理。 </w:t>
      </w:r>
    </w:p>
    <w:p w14:paraId="28BCD1F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本方案最终由区农业农村局负责解释。</w:t>
      </w:r>
    </w:p>
    <w:p w14:paraId="0758F2D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5ECC6D4A">
      <w:pPr>
        <w:rPr>
          <w:rFonts w:hint="eastAsia" w:eastAsia="宋体"/>
          <w:lang w:val="en-US" w:eastAsia="zh-CN"/>
        </w:rPr>
      </w:pPr>
    </w:p>
    <w:p w14:paraId="4B817FC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p w14:paraId="1375034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eastAsia="宋体"/>
          <w:lang w:val="en-US" w:eastAsia="zh-CN"/>
        </w:rPr>
      </w:pPr>
    </w:p>
    <w:p w14:paraId="787D44B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eastAsia="宋体"/>
          <w:lang w:val="en-US" w:eastAsia="zh-CN"/>
        </w:rPr>
      </w:pPr>
    </w:p>
    <w:p w14:paraId="0CAD16F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eastAsia="宋体"/>
          <w:lang w:val="en-US" w:eastAsia="zh-CN"/>
        </w:rPr>
      </w:pPr>
    </w:p>
    <w:p w14:paraId="179750D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eastAsia="宋体"/>
          <w:lang w:val="en-US" w:eastAsia="zh-CN"/>
        </w:rPr>
      </w:pPr>
    </w:p>
    <w:p w14:paraId="6FE90F4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eastAsia="宋体"/>
          <w:lang w:val="en-US" w:eastAsia="zh-CN"/>
        </w:rPr>
      </w:pPr>
    </w:p>
    <w:p w14:paraId="345E01C0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附件：</w:t>
      </w:r>
      <w:bookmarkStart w:id="0" w:name="OLE_LINK1"/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1.浈江区茶产业高质量发展扶持政策申报表</w:t>
      </w:r>
    </w:p>
    <w:p w14:paraId="4E5AF8BD">
      <w:pPr>
        <w:keepNext w:val="0"/>
        <w:keepLines w:val="0"/>
        <w:widowControl/>
        <w:suppressLineNumbers w:val="0"/>
        <w:ind w:firstLine="1600" w:firstLineChars="500"/>
        <w:jc w:val="left"/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2-1.浈江区茶产业高质量发展扶持政策申报表</w:t>
      </w:r>
    </w:p>
    <w:p w14:paraId="029177A0">
      <w:pPr>
        <w:keepNext w:val="0"/>
        <w:keepLines w:val="0"/>
        <w:widowControl/>
        <w:suppressLineNumbers w:val="0"/>
        <w:ind w:firstLine="1600" w:firstLineChars="500"/>
        <w:jc w:val="left"/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2-2.浈江区XXX镇促茶产业高质量发展奖补明细表</w:t>
      </w:r>
    </w:p>
    <w:p w14:paraId="5AA7F0BC">
      <w:pPr>
        <w:keepNext w:val="0"/>
        <w:keepLines w:val="0"/>
        <w:widowControl/>
        <w:suppressLineNumbers w:val="0"/>
        <w:ind w:firstLine="1600" w:firstLineChars="500"/>
        <w:jc w:val="left"/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3.浈江区促茶产业高质量发展奖补验收表</w:t>
      </w:r>
    </w:p>
    <w:bookmarkEnd w:id="0"/>
    <w:p w14:paraId="125E5315">
      <w:pPr>
        <w:numPr>
          <w:ilvl w:val="0"/>
          <w:numId w:val="0"/>
        </w:numPr>
        <w:ind w:left="1365" w:leftChars="0"/>
        <w:rPr>
          <w:rFonts w:hint="default" w:eastAsia="宋体"/>
          <w:lang w:val="en-US" w:eastAsia="zh-C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B44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33A24">
                          <w:pPr>
                            <w:pStyle w:val="3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F33A24">
                    <w:pPr>
                      <w:pStyle w:val="3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657D3"/>
    <w:multiLevelType w:val="singleLevel"/>
    <w:tmpl w:val="97E657D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F33572"/>
    <w:multiLevelType w:val="singleLevel"/>
    <w:tmpl w:val="A7F335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MTFhY2FmMDEwMTA1YzYwOGJhNzRlYjJlYzc0OTgifQ=="/>
    <w:docVar w:name="KSO_WPS_MARK_KEY" w:val="e70468dc-c21c-42ee-b1f1-96e63eb1b599"/>
  </w:docVars>
  <w:rsids>
    <w:rsidRoot w:val="432672F1"/>
    <w:rsid w:val="02DE08D9"/>
    <w:rsid w:val="1518335B"/>
    <w:rsid w:val="16EE7AE1"/>
    <w:rsid w:val="17372064"/>
    <w:rsid w:val="1C7603A9"/>
    <w:rsid w:val="1E0E6229"/>
    <w:rsid w:val="1F2A1584"/>
    <w:rsid w:val="1F7317C2"/>
    <w:rsid w:val="20C82CBA"/>
    <w:rsid w:val="214054C1"/>
    <w:rsid w:val="277F1F19"/>
    <w:rsid w:val="354215A2"/>
    <w:rsid w:val="381C66FF"/>
    <w:rsid w:val="3B635467"/>
    <w:rsid w:val="432672F1"/>
    <w:rsid w:val="4B88112D"/>
    <w:rsid w:val="4E222BE6"/>
    <w:rsid w:val="52EA1EE2"/>
    <w:rsid w:val="54FD5202"/>
    <w:rsid w:val="5B7751C4"/>
    <w:rsid w:val="5F2761E3"/>
    <w:rsid w:val="601B1047"/>
    <w:rsid w:val="68D61068"/>
    <w:rsid w:val="6BF319DE"/>
    <w:rsid w:val="76BA1844"/>
    <w:rsid w:val="788B65A0"/>
    <w:rsid w:val="7A4F4C35"/>
    <w:rsid w:val="7CF718EF"/>
    <w:rsid w:val="7DB4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2546</Words>
  <Characters>2641</Characters>
  <Lines>0</Lines>
  <Paragraphs>0</Paragraphs>
  <TotalTime>1024</TotalTime>
  <ScaleCrop>false</ScaleCrop>
  <LinksUpToDate>false</LinksUpToDate>
  <CharactersWithSpaces>2662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2024-11-14T07:42:00Z</dcterms:created>
  <dc:creator>Administrator</dc:creator>
  <cp:lastModifiedBy>笨兔子茨萌宝宝</cp:lastModifiedBy>
  <cp:lastPrinted>2024-12-10T01:44:00Z</cp:lastPrinted>
  <dcterms:modified xsi:type="dcterms:W3CDTF">2025-03-03T09:05:13Z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F94B15AC118B43A0BC1BFBFFB39FF93F_13</vt:lpwstr>
  </property>
  <property fmtid="{D5CDD505-2E9C-101B-9397-08002B2CF9AE}" pid="4" name="KSOTemplateDocerSaveRecord">
    <vt:lpwstr>eyJoZGlkIjoiODE2NTYzNzQ0YTM1N2ZmNDczZWRkMjcxMzM2YjFmZWEiLCJ1c2VySWQiOiIyMzg5MzA2MzYifQ==</vt:lpwstr>
  </property>
</Properties>
</file>