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0D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青春扎根基层，浈江护航启航---我区2025届“三支一扶”人员正式到岗</w:t>
      </w:r>
    </w:p>
    <w:p w14:paraId="780D3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0E89E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近日，我区2025届高校毕业生“三支一扶”计划招募的13名人员正式到岗，他们将怀着热血与理想奔赴基层岗位，在支教、支农、支医和乡村振兴一线开启为期两年的服务征程，为基层建设注入青春活力。</w:t>
      </w:r>
    </w:p>
    <w:p w14:paraId="7579D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“三支一扶”人员到岗前，浈江区人社局精心组织了岗前培训，详细解读了“三支一扶”政策，让新招募的“三支一扶”人员清晰的了解服务期间的各项待遇和服务期满后的发展路径，吃下“定心丸”。针对食宿保障、工作衔接等细节，区人社局和各镇办领导现场对其进行答疑解惑，并热心分享基层工作经验和方法，帮助新招募的“三支一扶”人员们提前做好心理和技能上的准备，为日后更好的将“三支一扶”精神践行到基层工作中。另外，为了让新招募的“三支一扶”人员“留得住，干得好”，区人社局积极联合各服务单位落实住宿、补贴等保障，搭建技能提升平台，让他们安心扎根，服务基层。</w:t>
      </w:r>
    </w:p>
    <w:p w14:paraId="6068D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一步，区人社局将继续做好“三支一扶”人员的管理和跟踪服务工作，动态跟踪人员们的生活工作情况，协调解决实际困难，为他们的成长和发展创造更多机会和条件。相信在“三支一扶”精神的引领下，在区人社局的全力支持下，2025届“三支一扶”高校毕业生定能践行“到基层去，到祖国最需要的地方去”的誓言，给基层带去知识、技术和希望，帮助基层群众解决实际问题，助力乡村振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，为浈江区的高质量发展贡献青春力量。</w:t>
      </w:r>
      <w:bookmarkStart w:id="0" w:name="_GoBack"/>
      <w:bookmarkEnd w:id="0"/>
    </w:p>
    <w:p w14:paraId="0849C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79375</wp:posOffset>
            </wp:positionV>
            <wp:extent cx="4932680" cy="3698240"/>
            <wp:effectExtent l="0" t="0" r="1270" b="16510"/>
            <wp:wrapTopAndBottom/>
            <wp:docPr id="3" name="图片 3" descr="75a99513f6a2b551e4c589f52239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a99513f6a2b551e4c589f522392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71C805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5860" cy="3731260"/>
            <wp:effectExtent l="0" t="0" r="15240" b="2540"/>
            <wp:docPr id="6" name="图片 6" descr="三支一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三支一扶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154" w:right="1800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90A9A"/>
    <w:rsid w:val="006C625B"/>
    <w:rsid w:val="12AC38F3"/>
    <w:rsid w:val="18406AE2"/>
    <w:rsid w:val="27C84A08"/>
    <w:rsid w:val="4847651E"/>
    <w:rsid w:val="49D767A1"/>
    <w:rsid w:val="63EB4ECB"/>
    <w:rsid w:val="65990A9A"/>
    <w:rsid w:val="706C1D0D"/>
    <w:rsid w:val="791C7DBF"/>
    <w:rsid w:val="7AA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587</Characters>
  <Lines>0</Lines>
  <Paragraphs>0</Paragraphs>
  <TotalTime>8</TotalTime>
  <ScaleCrop>false</ScaleCrop>
  <LinksUpToDate>false</LinksUpToDate>
  <CharactersWithSpaces>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2025-08-07T09:14:00Z</dcterms:created>
  <dc:creator>小庄小</dc:creator>
  <cp:lastModifiedBy>Administrator</cp:lastModifiedBy>
  <dcterms:modified xsi:type="dcterms:W3CDTF">2025-08-08T02:08:25Z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C95F3AC3CA664954BCC67153D0CC5FE8_13</vt:lpwstr>
  </property>
  <property fmtid="{D5CDD505-2E9C-101B-9397-08002B2CF9AE}" pid="4" name="KSOTemplateDocerSaveRecord">
    <vt:lpwstr>eyJoZGlkIjoiM2QwNzNkZDUxZjk1NDU2OWM4M2JkZDI0ODc1YTI4ODkifQ==</vt:lpwstr>
  </property>
</Properties>
</file>