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val="en-US" w:eastAsia="zh-CN"/>
        </w:rPr>
        <w:t>浈江区人社局积极开展禁毒宣传工作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2024年2月24日，浈江区人社局在韶关市中山公园开展禁毒宣传工作，禁毒不止，宣传不息。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为做好禁毒宣传，浈江区人社局借助“南粤春暖”暨“春风行动”就业服务大型招聘会平台，现场悬挂了“珍爱生命 远离毒品”的横幅，摆放禁毒宣传小册子，工作人员向求广大职劳动者现场讲解吸毒危害，进一步扩大禁毒宣传的影响力。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据统计，此次禁毒宣传工作，现场发放禁毒宣传小册子100余份，让广大劳动者在求职的同时也了解了禁毒的相关知识。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下一步，浈江区人社局将继续借助招聘会等平台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契机，积极扩大禁毒宣传范围，为浈江禁毒贡献人社力量。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（正文完）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5274310" cy="3955415"/>
            <wp:effectExtent l="0" t="0" r="2540" b="6985"/>
            <wp:docPr id="1" name="图片 1" descr="1a87f0bc190196f51e423fb25c7c8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a87f0bc190196f51e423fb25c7c8b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5274310" cy="3955415"/>
            <wp:effectExtent l="0" t="0" r="2540" b="6985"/>
            <wp:docPr id="2" name="图片 2" descr="6584c3ae7165bcb1003e60f7f0303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584c3ae7165bcb1003e60f7f03030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wNzNkZDUxZjk1NDU2OWM4M2JkZDI0ODc1YTI4ODkifQ=="/>
  </w:docVars>
  <w:rsids>
    <w:rsidRoot w:val="00000000"/>
    <w:rsid w:val="0FC759EB"/>
    <w:rsid w:val="101812DD"/>
    <w:rsid w:val="51264FFC"/>
    <w:rsid w:val="533C7037"/>
    <w:rsid w:val="5E134B21"/>
    <w:rsid w:val="5FD662AC"/>
    <w:rsid w:val="629E17B2"/>
    <w:rsid w:val="63D53DDB"/>
    <w:rsid w:val="6CA839E5"/>
    <w:rsid w:val="6E026544"/>
    <w:rsid w:val="740B2A1F"/>
    <w:rsid w:val="7FE2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2024-03-04T06:22:46Z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6267D6C043444B50884FE5A0F3F7BE33_12</vt:lpwstr>
  </property>
</Properties>
</file>