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  <w:t>抓好招聘会质量，助力高质量发展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Calibri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为贯彻党中央、国务院关于稳就业和促进民营经济发展壮大的决策部署，近期，韶关浈江区人力资源和社会保障局成功举办了“就”在就金秋 “职”面未来—浈江区2023金秋招聘月重点企业网络招聘会和2023年韶关市浈江区“源来好创业”青年创业服务季中小微企业专场线下招聘会。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浈江人社局为用人单位和求职者架起“云端”交流新桥梁，本次两场招聘会均设置了“带岗直播”活动，主播在直播间为求职者送岗位、送政策、送指导，通过“带岗直播”充分解读岗位需求，求职者足不出户也能找到适合的岗位，让求职和招聘实现“双向奔赴”。据统计，本次两场招聘会共65家企业参加，向社会提供就业岗位834个，进场咨询人数超9245人次，派发宣传资料700份，招聘会的效果明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据悉，浈江人社局为助力高质量发展，促进劳动者充分就业，今年已举办各类10场招聘会，累计提供约5000个岗位，共吸引进场咨询3.85万人次。明年，浈江人社将继续不断搭建招用工平台，通过线上线下相结合的方式组织举办各种招聘会，</w:t>
      </w:r>
      <w:bookmarkStart w:id="0" w:name="_GoBack"/>
      <w:bookmarkEnd w:id="0"/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t>做到招聘服务不打烊，通过线上直播带岗、微信公众号等线上传播平台和流动广播方式，加强岗位信息推送、宣传工作，提高招聘效果。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4787265</wp:posOffset>
            </wp:positionV>
            <wp:extent cx="2474595" cy="4424045"/>
            <wp:effectExtent l="0" t="0" r="1905" b="14605"/>
            <wp:wrapTopAndBottom/>
            <wp:docPr id="12" name="图片 12" descr="e9db6e5e79cec669e55f2ba92dcb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db6e5e79cec669e55f2ba92dcb3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4779010</wp:posOffset>
            </wp:positionV>
            <wp:extent cx="3215005" cy="1786890"/>
            <wp:effectExtent l="0" t="0" r="4445" b="3810"/>
            <wp:wrapTopAndBottom/>
            <wp:docPr id="10" name="图片 10" descr="e05842e7ee2c242a13fc2183ea7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05842e7ee2c242a13fc2183ea75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-285115</wp:posOffset>
            </wp:positionV>
            <wp:extent cx="2750820" cy="4840605"/>
            <wp:effectExtent l="0" t="0" r="11430" b="17145"/>
            <wp:wrapTopAndBottom/>
            <wp:docPr id="8" name="图片 8" descr="a82c2b9213d4bfad9a77ccbd6a5d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2c2b9213d4bfad9a77ccbd6a5d7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-357505</wp:posOffset>
            </wp:positionV>
            <wp:extent cx="2984500" cy="4924425"/>
            <wp:effectExtent l="0" t="0" r="6350" b="9525"/>
            <wp:wrapTopAndBottom/>
            <wp:docPr id="9" name="图片 9" descr="5e2308879d5b8106ac9caa40f07a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e2308879d5b8106ac9caa40f07a9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190500</wp:posOffset>
            </wp:positionV>
            <wp:extent cx="5264785" cy="3950335"/>
            <wp:effectExtent l="0" t="0" r="12065" b="12065"/>
            <wp:wrapTopAndBottom/>
            <wp:docPr id="6" name="图片 6" descr="87c0d9a2633209ab66db599b6cc0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c0d9a2633209ab66db599b6cc0f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4314825</wp:posOffset>
            </wp:positionV>
            <wp:extent cx="5253990" cy="3940175"/>
            <wp:effectExtent l="0" t="0" r="3810" b="3175"/>
            <wp:wrapSquare wrapText="bothSides"/>
            <wp:docPr id="2" name="图片 2" descr="1eaadb2946f1a0755d3eded2a259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adb2946f1a0755d3eded2a2590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38100</wp:posOffset>
            </wp:positionV>
            <wp:extent cx="5264785" cy="3950335"/>
            <wp:effectExtent l="0" t="0" r="12065" b="12065"/>
            <wp:wrapTopAndBottom/>
            <wp:docPr id="7" name="图片 7" descr="97cf29b351aec24861aeda1be127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cf29b351aec24861aeda1be1274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pacing w:val="0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wNzNkZDUxZjk1NDU2OWM4M2JkZDI0ODc1YTI4ODkifQ=="/>
  </w:docVars>
  <w:rsids>
    <w:rsidRoot w:val="00000000"/>
    <w:rsid w:val="080812F8"/>
    <w:rsid w:val="0809228B"/>
    <w:rsid w:val="0F3A448D"/>
    <w:rsid w:val="104C4A16"/>
    <w:rsid w:val="1AF60DC1"/>
    <w:rsid w:val="1B4072CF"/>
    <w:rsid w:val="1C2C4977"/>
    <w:rsid w:val="20BF2615"/>
    <w:rsid w:val="2BD27448"/>
    <w:rsid w:val="330947A1"/>
    <w:rsid w:val="343C3F54"/>
    <w:rsid w:val="37CD2691"/>
    <w:rsid w:val="38F32C47"/>
    <w:rsid w:val="3D28254A"/>
    <w:rsid w:val="3D6C7658"/>
    <w:rsid w:val="45913DE9"/>
    <w:rsid w:val="4AC412C4"/>
    <w:rsid w:val="4C6D519A"/>
    <w:rsid w:val="4E142500"/>
    <w:rsid w:val="50716D51"/>
    <w:rsid w:val="50A93C32"/>
    <w:rsid w:val="5490077B"/>
    <w:rsid w:val="54A94A34"/>
    <w:rsid w:val="5B1A04C8"/>
    <w:rsid w:val="6231187C"/>
    <w:rsid w:val="62445A52"/>
    <w:rsid w:val="66797C0C"/>
    <w:rsid w:val="6CA96DC1"/>
    <w:rsid w:val="6CD145D9"/>
    <w:rsid w:val="6F680F69"/>
    <w:rsid w:val="6FDE231C"/>
    <w:rsid w:val="75585EE2"/>
    <w:rsid w:val="78C1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2023-12-18T08:53:00Z</dcterms:created>
  <dc:creator>Administrator</dc:creator>
  <cp:lastModifiedBy>Administrator</cp:lastModifiedBy>
  <dcterms:modified xsi:type="dcterms:W3CDTF">2023-12-20T04:46:36Z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A8479C6542A1460C86A8B258B3ED4247_12</vt:lpwstr>
  </property>
</Properties>
</file>