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kern w:val="2"/>
          <w:sz w:val="44"/>
          <w:szCs w:val="44"/>
          <w:shd w:val="clear" w:fill="FFFFFF"/>
          <w:lang w:val="en-US" w:eastAsia="zh-CN" w:bidi="ar-SA"/>
        </w:rPr>
        <w:t>加强源头治理，根除欠薪“顽疾”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为落实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源头治理欠薪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工作部署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，浈江区人社局畅通欠薪举报投诉渠道，认真抓好全国根治欠薪线索、工资支付监控预警等平台建设工作。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今年9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月份以来，浈江区人社局牵头各镇办对辖区内8月份新开工项目、新开办企业进行专项检查，检查内容包括了劳动合同签订、工资发放、使用童工等项目，并深入企业开展劳动保障法规宣传。据统计，自开展专项检查以来，对辖区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4个新开工项目和228个新开办企进行检查，并认真对检查内容和发现问题做好了相关记录，督促企业做好整改工作。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接下来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浈江区人社局将持续常态化开展源头治理欠薪相关工作，加大检查频次和力度，着力开展“韶薪无忧”等各类专项整治工作，督促辖区内新开工项目、新开办企业严格遵守劳动法规定，从源头上预防欠薪问题，切实维护劳动者合法权益，切切实实帮助劳动者解除“薪”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TFmMmRlMGUzZGZkY2YwZTgxYTNkMTYwZjViZTYifQ=="/>
  </w:docVars>
  <w:rsids>
    <w:rsidRoot w:val="00000000"/>
    <w:rsid w:val="04F32AE8"/>
    <w:rsid w:val="061F2A17"/>
    <w:rsid w:val="07414C7E"/>
    <w:rsid w:val="07732F7D"/>
    <w:rsid w:val="15C4283C"/>
    <w:rsid w:val="16D059AD"/>
    <w:rsid w:val="1E43158D"/>
    <w:rsid w:val="227F3724"/>
    <w:rsid w:val="259A146C"/>
    <w:rsid w:val="25BC0EAB"/>
    <w:rsid w:val="29051B1D"/>
    <w:rsid w:val="2E90046D"/>
    <w:rsid w:val="36C57D9C"/>
    <w:rsid w:val="373C7106"/>
    <w:rsid w:val="3D157D3C"/>
    <w:rsid w:val="40BF2194"/>
    <w:rsid w:val="47F40975"/>
    <w:rsid w:val="4E4242CC"/>
    <w:rsid w:val="508C2093"/>
    <w:rsid w:val="52687572"/>
    <w:rsid w:val="5B250E40"/>
    <w:rsid w:val="5E56191B"/>
    <w:rsid w:val="649E5DBF"/>
    <w:rsid w:val="6B0C1D23"/>
    <w:rsid w:val="6F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2023-09-27T02:47:00Z</dcterms:created>
  <dc:creator>Administrator</dc:creator>
  <cp:lastModifiedBy>陈秋伊</cp:lastModifiedBy>
  <dcterms:modified xsi:type="dcterms:W3CDTF">2023-10-11T07:03:24Z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6444BC871E4643B190A4B349AA1C0B31_12</vt:lpwstr>
  </property>
</Properties>
</file>