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浈江区人社局前往韶关市保安服务公司</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推进企业新型学徒制工作</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widowControl/>
        <w:suppressLineNumbers w:val="0"/>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为贯彻落实省、市、区关于推进职业技能提升工作部署，进一步创新企业技能人才培养模式，推进技能人才培养工作，近日，浈江区人社局前往市溢州水电站集团有限公司、</w:t>
      </w:r>
      <w:r>
        <w:rPr>
          <w:rFonts w:hint="default" w:ascii="仿宋_GB2312" w:hAnsi="仿宋_GB2312" w:eastAsia="仿宋_GB2312" w:cs="仿宋_GB2312"/>
          <w:sz w:val="32"/>
          <w:szCs w:val="32"/>
          <w:lang w:val="en-US" w:eastAsia="zh-CN"/>
        </w:rPr>
        <w:t>市创力机械有限公司</w:t>
      </w:r>
      <w:r>
        <w:rPr>
          <w:rFonts w:hint="eastAsia" w:ascii="仿宋_GB2312" w:hAnsi="仿宋_GB2312" w:eastAsia="仿宋_GB2312" w:cs="仿宋_GB2312"/>
          <w:sz w:val="32"/>
          <w:szCs w:val="32"/>
          <w:lang w:val="en-US" w:eastAsia="zh-CN"/>
        </w:rPr>
        <w:t>开展推进企业新型学徒制工作，为确保取得实效，浈江区人社局邀请了市技师学院业务负责人一同前往企业进行业务指导。</w:t>
      </w:r>
    </w:p>
    <w:p>
      <w:pPr>
        <w:keepNext w:val="0"/>
        <w:keepLines w:val="0"/>
        <w:widowControl/>
        <w:suppressLineNumbers w:val="0"/>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推进企业新型学徒制工作过程中，浈江区人社局向企业相关负责人介绍了企业新型学徒制目的、补贴标准、申报流程等内容，听取企业的人才需求情况及工作开展遇到的困难，提出具体的意见建议、拟定培训计划等，引导企业积极参与新型学徒制工作，为企业的高质量发展培育更多技能人才。</w:t>
      </w:r>
    </w:p>
    <w:p>
      <w:pPr>
        <w:keepNext w:val="0"/>
        <w:keepLines w:val="0"/>
        <w:widowControl/>
        <w:suppressLineNumbers w:val="0"/>
        <w:ind w:firstLine="640" w:firstLineChars="20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下一步，浈江区人社局将继续以技能培训工作为重点，深入开展企业新型学徒制工作，持续创新工作方法</w:t>
      </w:r>
      <w:bookmarkStart w:id="0" w:name="_GoBack"/>
      <w:bookmarkEnd w:id="0"/>
      <w:r>
        <w:rPr>
          <w:rFonts w:hint="eastAsia" w:ascii="仿宋_GB2312" w:hAnsi="仿宋_GB2312" w:eastAsia="仿宋_GB2312" w:cs="仿宋_GB2312"/>
          <w:sz w:val="32"/>
          <w:szCs w:val="32"/>
          <w:lang w:val="en-US" w:eastAsia="zh-CN"/>
        </w:rPr>
        <w:t>，为我区提供有力技能人才支撑。</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r>
        <w:drawing>
          <wp:inline distT="0" distB="0" distL="114300" distR="114300">
            <wp:extent cx="5268595" cy="3939540"/>
            <wp:effectExtent l="0" t="0" r="8255" b="38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5268595" cy="3939540"/>
                    </a:xfrm>
                    <a:prstGeom prst="rect">
                      <a:avLst/>
                    </a:prstGeom>
                    <a:noFill/>
                    <a:ln>
                      <a:noFill/>
                    </a:ln>
                  </pic:spPr>
                </pic:pic>
              </a:graphicData>
            </a:graphic>
          </wp:inline>
        </w:drawing>
      </w:r>
      <w:r>
        <w:drawing>
          <wp:inline distT="0" distB="0" distL="114300" distR="114300">
            <wp:extent cx="5268595" cy="3926840"/>
            <wp:effectExtent l="0" t="0" r="8255" b="1651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a:stretch>
                      <a:fillRect/>
                    </a:stretch>
                  </pic:blipFill>
                  <pic:spPr>
                    <a:xfrm>
                      <a:off x="0" y="0"/>
                      <a:ext cx="5268595" cy="392684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方正小标宋简体">
    <w:altName w:val="黑体"/>
    <w:panose1 w:val="03000509000000000000"/>
    <w:charset w:val="86"/>
    <w:family w:val="auto"/>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096"/>
    <w:rsid w:val="00496C33"/>
    <w:rsid w:val="006253EA"/>
    <w:rsid w:val="006A1096"/>
    <w:rsid w:val="00740B9F"/>
    <w:rsid w:val="007C475C"/>
    <w:rsid w:val="00A956EC"/>
    <w:rsid w:val="00B90927"/>
    <w:rsid w:val="00BD3A02"/>
    <w:rsid w:val="02154B70"/>
    <w:rsid w:val="086D5DA4"/>
    <w:rsid w:val="093572E7"/>
    <w:rsid w:val="09846CB6"/>
    <w:rsid w:val="0A017CBF"/>
    <w:rsid w:val="0A7222AC"/>
    <w:rsid w:val="0B1621D1"/>
    <w:rsid w:val="0CD03B34"/>
    <w:rsid w:val="0CE610D1"/>
    <w:rsid w:val="0CF71FAF"/>
    <w:rsid w:val="0D163731"/>
    <w:rsid w:val="0E271F7B"/>
    <w:rsid w:val="0EE66F1B"/>
    <w:rsid w:val="0F755E04"/>
    <w:rsid w:val="0FA02374"/>
    <w:rsid w:val="0FD87F9D"/>
    <w:rsid w:val="1360436E"/>
    <w:rsid w:val="18A73461"/>
    <w:rsid w:val="19C26C13"/>
    <w:rsid w:val="1F833AB6"/>
    <w:rsid w:val="21847EBF"/>
    <w:rsid w:val="26CC24E4"/>
    <w:rsid w:val="276B7F31"/>
    <w:rsid w:val="29046285"/>
    <w:rsid w:val="2AFA62AD"/>
    <w:rsid w:val="2B8D06F8"/>
    <w:rsid w:val="2CE315AB"/>
    <w:rsid w:val="2DBF141C"/>
    <w:rsid w:val="2DC8173D"/>
    <w:rsid w:val="2FED21AA"/>
    <w:rsid w:val="2FEE7263"/>
    <w:rsid w:val="36B12B1E"/>
    <w:rsid w:val="36C825BB"/>
    <w:rsid w:val="3D362FFD"/>
    <w:rsid w:val="3DD42243"/>
    <w:rsid w:val="3F2F5319"/>
    <w:rsid w:val="431D4AB5"/>
    <w:rsid w:val="455A2504"/>
    <w:rsid w:val="46FD57D8"/>
    <w:rsid w:val="4C4C600B"/>
    <w:rsid w:val="4EED2684"/>
    <w:rsid w:val="520B233E"/>
    <w:rsid w:val="52A90830"/>
    <w:rsid w:val="5372682B"/>
    <w:rsid w:val="54B92271"/>
    <w:rsid w:val="57E5140D"/>
    <w:rsid w:val="57EA0AFB"/>
    <w:rsid w:val="5EB85358"/>
    <w:rsid w:val="5FE81993"/>
    <w:rsid w:val="609B1371"/>
    <w:rsid w:val="61CB586F"/>
    <w:rsid w:val="622B02D3"/>
    <w:rsid w:val="62831F51"/>
    <w:rsid w:val="66520A5A"/>
    <w:rsid w:val="665E58B7"/>
    <w:rsid w:val="67C52DA1"/>
    <w:rsid w:val="699C739E"/>
    <w:rsid w:val="6B7903F5"/>
    <w:rsid w:val="6EAE46FA"/>
    <w:rsid w:val="72D4743A"/>
    <w:rsid w:val="731D2F63"/>
    <w:rsid w:val="78D9436B"/>
    <w:rsid w:val="7A7670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caption"/>
    <w:basedOn w:val="1"/>
    <w:next w:val="1"/>
    <w:unhideWhenUsed/>
    <w:qFormat/>
    <w:uiPriority w:val="35"/>
    <w:rPr>
      <w:rFonts w:eastAsia="黑体" w:asciiTheme="majorHAnsi" w:hAnsiTheme="majorHAnsi" w:cstheme="majorBidi"/>
      <w:sz w:val="20"/>
      <w:szCs w:val="20"/>
    </w:rPr>
  </w:style>
  <w:style w:type="paragraph" w:styleId="3">
    <w:name w:val="endnote text"/>
    <w:basedOn w:val="1"/>
    <w:link w:val="13"/>
    <w:semiHidden/>
    <w:unhideWhenUsed/>
    <w:qFormat/>
    <w:uiPriority w:val="99"/>
    <w:pPr>
      <w:snapToGrid w:val="0"/>
      <w:jc w:val="left"/>
    </w:pPr>
  </w:style>
  <w:style w:type="paragraph" w:styleId="4">
    <w:name w:val="Balloon Text"/>
    <w:basedOn w:val="1"/>
    <w:link w:val="12"/>
    <w:semiHidden/>
    <w:unhideWhenUsed/>
    <w:qFormat/>
    <w:uiPriority w:val="99"/>
    <w:rPr>
      <w:sz w:val="18"/>
      <w:szCs w:val="18"/>
    </w:rPr>
  </w:style>
  <w:style w:type="paragraph" w:styleId="5">
    <w:name w:val="footer"/>
    <w:basedOn w:val="1"/>
    <w:link w:val="11"/>
    <w:semiHidden/>
    <w:unhideWhenUsed/>
    <w:qFormat/>
    <w:uiPriority w:val="99"/>
    <w:pPr>
      <w:tabs>
        <w:tab w:val="center" w:pos="4153"/>
        <w:tab w:val="right" w:pos="8306"/>
      </w:tabs>
      <w:snapToGrid w:val="0"/>
      <w:jc w:val="left"/>
    </w:pPr>
    <w:rPr>
      <w:sz w:val="18"/>
      <w:szCs w:val="18"/>
    </w:rPr>
  </w:style>
  <w:style w:type="paragraph" w:styleId="6">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endnote reference"/>
    <w:basedOn w:val="8"/>
    <w:semiHidden/>
    <w:unhideWhenUsed/>
    <w:qFormat/>
    <w:uiPriority w:val="99"/>
    <w:rPr>
      <w:vertAlign w:val="superscript"/>
    </w:rPr>
  </w:style>
  <w:style w:type="character" w:customStyle="1" w:styleId="10">
    <w:name w:val="页眉 Char"/>
    <w:basedOn w:val="8"/>
    <w:link w:val="6"/>
    <w:semiHidden/>
    <w:qFormat/>
    <w:uiPriority w:val="99"/>
    <w:rPr>
      <w:sz w:val="18"/>
      <w:szCs w:val="18"/>
    </w:rPr>
  </w:style>
  <w:style w:type="character" w:customStyle="1" w:styleId="11">
    <w:name w:val="页脚 Char"/>
    <w:basedOn w:val="8"/>
    <w:link w:val="5"/>
    <w:semiHidden/>
    <w:qFormat/>
    <w:uiPriority w:val="99"/>
    <w:rPr>
      <w:sz w:val="18"/>
      <w:szCs w:val="18"/>
    </w:rPr>
  </w:style>
  <w:style w:type="character" w:customStyle="1" w:styleId="12">
    <w:name w:val="批注框文本 Char"/>
    <w:basedOn w:val="8"/>
    <w:link w:val="4"/>
    <w:semiHidden/>
    <w:qFormat/>
    <w:uiPriority w:val="99"/>
    <w:rPr>
      <w:sz w:val="18"/>
      <w:szCs w:val="18"/>
    </w:rPr>
  </w:style>
  <w:style w:type="character" w:customStyle="1" w:styleId="13">
    <w:name w:val="尾注文本 Char"/>
    <w:basedOn w:val="8"/>
    <w:link w:val="3"/>
    <w:semiHidden/>
    <w:qFormat/>
    <w:uiPriority w:val="99"/>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A326AC-26F6-4103-A3A2-AF3D49229EE9}">
  <ds:schemaRefs/>
</ds:datastoreItem>
</file>

<file path=docProps/app.xml><?xml version="1.0" encoding="utf-8"?>
<Properties xmlns="http://schemas.openxmlformats.org/officeDocument/2006/extended-properties" xmlns:vt="http://schemas.openxmlformats.org/officeDocument/2006/docPropsVTypes">
  <Template>Normal</Template>
  <Pages>2</Pages>
  <Words>101</Words>
  <Characters>576</Characters>
  <Lines>4</Lines>
  <Paragraphs>1</Paragraphs>
  <TotalTime>2</TotalTime>
  <ScaleCrop>false</ScaleCrop>
  <LinksUpToDate>false</LinksUpToDate>
  <CharactersWithSpaces>676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2020-03-18T04:32:00Z</dcterms:created>
  <dc:creator>lyqam</dc:creator>
  <cp:lastModifiedBy>Administrator</cp:lastModifiedBy>
  <dcterms:modified xsi:type="dcterms:W3CDTF">2021-07-25T08:18:07Z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E5F076FC1DF6419BBFB8EA340B2CD1E8</vt:lpwstr>
  </property>
</Properties>
</file>