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cs="宋体"/>
          <w:b/>
          <w:color w:val="000000"/>
          <w:kern w:val="0"/>
          <w:sz w:val="44"/>
          <w:szCs w:val="44"/>
        </w:rPr>
      </w:pPr>
      <w:r>
        <w:rPr>
          <w:rFonts w:hint="eastAsia" w:ascii="宋体" w:hAnsi="宋体" w:cs="宋体"/>
          <w:b/>
          <w:bCs/>
          <w:kern w:val="0"/>
          <w:sz w:val="44"/>
          <w:szCs w:val="44"/>
        </w:rPr>
        <w:t>韶关市浈江区风采幼儿园20</w:t>
      </w:r>
      <w:r>
        <w:rPr>
          <w:rFonts w:hint="eastAsia" w:ascii="宋体" w:hAnsi="宋体" w:cs="宋体"/>
          <w:b/>
          <w:bCs/>
          <w:kern w:val="0"/>
          <w:sz w:val="44"/>
          <w:szCs w:val="44"/>
          <w:lang w:val="en-US" w:eastAsia="zh-CN"/>
        </w:rPr>
        <w:t>21</w:t>
      </w:r>
      <w:r>
        <w:rPr>
          <w:rFonts w:hint="eastAsia" w:ascii="宋体" w:hAnsi="宋体" w:cs="宋体"/>
          <w:b/>
          <w:bCs/>
          <w:kern w:val="0"/>
          <w:sz w:val="44"/>
          <w:szCs w:val="44"/>
        </w:rPr>
        <w:t>年秋季招生方案</w:t>
      </w:r>
    </w:p>
    <w:p>
      <w:pPr>
        <w:widowControl/>
        <w:spacing w:line="440" w:lineRule="exact"/>
        <w:ind w:firstLine="560" w:firstLineChars="200"/>
        <w:jc w:val="left"/>
        <w:rPr>
          <w:rFonts w:hint="eastAsia" w:ascii="宋体" w:hAnsi="宋体" w:cs="宋体"/>
          <w:color w:val="000000"/>
          <w:kern w:val="0"/>
          <w:sz w:val="28"/>
          <w:szCs w:val="28"/>
        </w:rPr>
      </w:pPr>
    </w:p>
    <w:p>
      <w:pPr>
        <w:widowControl/>
        <w:snapToGrid w:val="0"/>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根据韶关市教育局印发的《关于做好202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年韶关市幼儿园招生工作的</w:t>
      </w:r>
      <w:r>
        <w:rPr>
          <w:rFonts w:hint="eastAsia" w:ascii="仿宋_GB2312" w:hAnsi="宋体" w:eastAsia="仿宋_GB2312" w:cs="宋体"/>
          <w:color w:val="000000"/>
          <w:kern w:val="0"/>
          <w:sz w:val="32"/>
          <w:szCs w:val="32"/>
          <w:lang w:eastAsia="zh-CN"/>
        </w:rPr>
        <w:t>通知》（</w:t>
      </w:r>
      <w:r>
        <w:rPr>
          <w:rFonts w:hint="eastAsia" w:ascii="仿宋_GB2312" w:hAnsi="宋体" w:eastAsia="仿宋_GB2312" w:cs="宋体"/>
          <w:color w:val="000000"/>
          <w:kern w:val="0"/>
          <w:sz w:val="32"/>
          <w:szCs w:val="32"/>
          <w:lang w:val="en-US" w:eastAsia="zh-CN"/>
        </w:rPr>
        <w:t>韶教基〔2021〕</w:t>
      </w:r>
      <w:r>
        <w:rPr>
          <w:rFonts w:hint="default" w:ascii="仿宋_GB2312" w:hAnsi="宋体" w:eastAsia="仿宋_GB2312" w:cs="宋体"/>
          <w:color w:val="000000"/>
          <w:kern w:val="0"/>
          <w:sz w:val="32"/>
          <w:szCs w:val="32"/>
          <w:lang w:val="en-US" w:eastAsia="zh-CN"/>
        </w:rPr>
        <w:t xml:space="preserve">19 </w:t>
      </w:r>
      <w:r>
        <w:rPr>
          <w:rFonts w:hint="eastAsia" w:ascii="仿宋_GB2312" w:hAnsi="宋体" w:eastAsia="仿宋_GB2312" w:cs="宋体"/>
          <w:color w:val="000000"/>
          <w:kern w:val="0"/>
          <w:sz w:val="32"/>
          <w:szCs w:val="32"/>
          <w:lang w:val="en-US" w:eastAsia="zh-CN"/>
        </w:rPr>
        <w:t>号</w:t>
      </w:r>
      <w:r>
        <w:rPr>
          <w:rFonts w:hint="eastAsia" w:ascii="仿宋_GB2312" w:hAnsi="宋体" w:eastAsia="仿宋_GB2312" w:cs="宋体"/>
          <w:color w:val="000000"/>
          <w:kern w:val="0"/>
          <w:sz w:val="32"/>
          <w:szCs w:val="32"/>
          <w:lang w:eastAsia="zh-CN"/>
        </w:rPr>
        <w:t>）文件精神，按照“就近就便</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免试入园”的原则，</w:t>
      </w:r>
      <w:r>
        <w:rPr>
          <w:rFonts w:hint="eastAsia" w:ascii="仿宋_GB2312" w:hAnsi="宋体" w:eastAsia="仿宋_GB2312" w:cs="宋体"/>
          <w:color w:val="000000"/>
          <w:kern w:val="0"/>
          <w:sz w:val="32"/>
          <w:szCs w:val="32"/>
        </w:rPr>
        <w:t>结合本园实际情况，特制订</w:t>
      </w:r>
      <w:r>
        <w:rPr>
          <w:rFonts w:hint="eastAsia" w:ascii="仿宋_GB2312" w:hAnsi="宋体" w:eastAsia="仿宋_GB2312" w:cs="宋体"/>
          <w:color w:val="000000"/>
          <w:kern w:val="0"/>
          <w:sz w:val="32"/>
          <w:szCs w:val="32"/>
          <w:lang w:val="en-US" w:eastAsia="zh-CN"/>
        </w:rPr>
        <w:t>2021</w:t>
      </w:r>
      <w:r>
        <w:rPr>
          <w:rFonts w:hint="eastAsia" w:ascii="仿宋_GB2312" w:hAnsi="宋体" w:eastAsia="仿宋_GB2312" w:cs="宋体"/>
          <w:color w:val="000000"/>
          <w:kern w:val="0"/>
          <w:sz w:val="32"/>
          <w:szCs w:val="32"/>
        </w:rPr>
        <w:t>年秋季招生方案，现公布如下：</w:t>
      </w:r>
    </w:p>
    <w:p>
      <w:pPr>
        <w:keepNext w:val="0"/>
        <w:keepLines w:val="0"/>
        <w:widowControl/>
        <w:numPr>
          <w:ilvl w:val="0"/>
          <w:numId w:val="0"/>
        </w:numPr>
        <w:suppressLineNumbers w:val="0"/>
        <w:ind w:firstLine="643"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b/>
          <w:color w:val="000000"/>
          <w:kern w:val="0"/>
          <w:sz w:val="32"/>
          <w:szCs w:val="32"/>
        </w:rPr>
        <w:t>一、招生</w:t>
      </w:r>
      <w:r>
        <w:rPr>
          <w:rFonts w:hint="eastAsia" w:ascii="仿宋_GB2312" w:hAnsi="宋体" w:eastAsia="仿宋_GB2312" w:cs="宋体"/>
          <w:b/>
          <w:color w:val="000000"/>
          <w:kern w:val="0"/>
          <w:sz w:val="32"/>
          <w:szCs w:val="32"/>
          <w:lang w:eastAsia="zh-CN"/>
        </w:rPr>
        <w:t>原则</w:t>
      </w:r>
      <w:r>
        <w:rPr>
          <w:rFonts w:hint="eastAsia" w:ascii="仿宋_GB2312" w:hAnsi="宋体" w:eastAsia="仿宋_GB2312" w:cs="宋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按照“就近就便免试入园”原则招生，优先满足</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辖区住</w:t>
      </w:r>
      <w:r>
        <w:rPr>
          <w:rFonts w:hint="eastAsia" w:ascii="仿宋_GB2312" w:hAnsi="宋体" w:eastAsia="仿宋_GB2312" w:cs="宋体"/>
          <w:color w:val="000000"/>
          <w:kern w:val="0"/>
          <w:sz w:val="32"/>
          <w:szCs w:val="32"/>
          <w:lang w:eastAsia="zh-CN"/>
        </w:rPr>
        <w:t>所</w:t>
      </w:r>
      <w:r>
        <w:rPr>
          <w:rFonts w:hint="eastAsia" w:ascii="仿宋_GB2312" w:hAnsi="宋体" w:eastAsia="仿宋_GB2312" w:cs="宋体"/>
          <w:color w:val="000000"/>
          <w:kern w:val="0"/>
          <w:sz w:val="32"/>
          <w:szCs w:val="32"/>
        </w:rPr>
        <w:t>、户</w:t>
      </w:r>
      <w:r>
        <w:rPr>
          <w:rFonts w:hint="eastAsia" w:ascii="仿宋_GB2312" w:hAnsi="宋体" w:eastAsia="仿宋_GB2312" w:cs="宋体"/>
          <w:color w:val="000000"/>
          <w:kern w:val="0"/>
          <w:sz w:val="32"/>
          <w:szCs w:val="32"/>
          <w:lang w:eastAsia="zh-CN"/>
        </w:rPr>
        <w:t>籍</w:t>
      </w:r>
      <w:r>
        <w:rPr>
          <w:rFonts w:hint="eastAsia" w:ascii="仿宋_GB2312" w:hAnsi="宋体" w:eastAsia="仿宋_GB2312" w:cs="宋体"/>
          <w:color w:val="000000"/>
          <w:kern w:val="0"/>
          <w:sz w:val="32"/>
          <w:szCs w:val="32"/>
        </w:rPr>
        <w:t>一致的适龄幼儿入园，</w:t>
      </w:r>
      <w:r>
        <w:rPr>
          <w:rFonts w:hint="eastAsia" w:ascii="仿宋_GB2312" w:hAnsi="宋体" w:eastAsia="仿宋_GB2312" w:cs="宋体"/>
          <w:color w:val="000000"/>
          <w:kern w:val="0"/>
          <w:sz w:val="32"/>
          <w:szCs w:val="32"/>
          <w:lang w:val="en-US" w:eastAsia="zh-CN"/>
        </w:rPr>
        <w:t>当招生报名人数超过招生计划数时，则采取摇号抽签办法确定录取名单。</w:t>
      </w:r>
    </w:p>
    <w:p>
      <w:pPr>
        <w:keepNext w:val="0"/>
        <w:keepLines w:val="0"/>
        <w:widowControl/>
        <w:numPr>
          <w:ilvl w:val="0"/>
          <w:numId w:val="0"/>
        </w:numPr>
        <w:suppressLineNumbers w:val="0"/>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面向韶关市引进的特殊人才、高层次人才、紧缺性人才及现役军人（消防救援人员），一至四级残疾或因公牺牲军人（人民警察、消防救援人员）、烈士及省教育厅、省卫健委《关于做好抗击疫情一线医疗卫生工作人员子女教育优待工作的通知》和韶关市教育局《关于印发&lt;韶关市大数据产业人才子女教育优待实施方案</w:t>
      </w:r>
      <w:r>
        <w:rPr>
          <w:rFonts w:hint="default" w:ascii="仿宋_GB2312" w:hAnsi="宋体" w:eastAsia="仿宋_GB2312" w:cs="宋体"/>
          <w:color w:val="000000"/>
          <w:kern w:val="0"/>
          <w:sz w:val="32"/>
          <w:szCs w:val="32"/>
          <w:lang w:val="en-US" w:eastAsia="zh-CN"/>
        </w:rPr>
        <w:t>&gt;</w:t>
      </w:r>
      <w:r>
        <w:rPr>
          <w:rFonts w:hint="eastAsia" w:ascii="仿宋_GB2312" w:hAnsi="宋体" w:eastAsia="仿宋_GB2312" w:cs="宋体"/>
          <w:color w:val="000000"/>
          <w:kern w:val="0"/>
          <w:sz w:val="32"/>
          <w:szCs w:val="32"/>
          <w:lang w:val="en-US" w:eastAsia="zh-CN"/>
        </w:rPr>
        <w:t>的通知》的有关规定等符合国家政策照顾的特殊人员群体的子女（相关类别按照国家、省和市委、市政府的有关规定执行）。幼儿家长提出申请（表格详见附件</w:t>
      </w:r>
      <w:r>
        <w:rPr>
          <w:rFonts w:hint="default"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val="en-US" w:eastAsia="zh-CN"/>
        </w:rPr>
        <w:t>），由教育主管部门在核验相关行政主管部门或所在单位开具的证明材料的情况下优先录取。政策性照顾录取人数不超过招生总人数的</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，如申请人数超过</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则采取抽签办法确定录取名单。</w:t>
      </w:r>
    </w:p>
    <w:p>
      <w:pPr>
        <w:widowControl/>
        <w:numPr>
          <w:ilvl w:val="0"/>
          <w:numId w:val="1"/>
        </w:numPr>
        <w:snapToGrid w:val="0"/>
        <w:spacing w:line="360" w:lineRule="auto"/>
        <w:ind w:firstLine="643" w:firstLineChars="200"/>
        <w:jc w:val="left"/>
        <w:rPr>
          <w:rFonts w:hint="eastAsia" w:ascii="仿宋_GB2312" w:hAnsi="宋体" w:eastAsia="仿宋_GB2312" w:cs="宋体"/>
          <w:b/>
          <w:color w:val="000000"/>
          <w:kern w:val="0"/>
          <w:sz w:val="32"/>
          <w:szCs w:val="32"/>
          <w:lang w:eastAsia="zh-CN"/>
        </w:rPr>
      </w:pPr>
      <w:r>
        <w:rPr>
          <w:rFonts w:hint="eastAsia" w:ascii="仿宋_GB2312" w:hAnsi="宋体" w:eastAsia="仿宋_GB2312" w:cs="宋体"/>
          <w:b/>
          <w:color w:val="000000"/>
          <w:kern w:val="0"/>
          <w:sz w:val="32"/>
          <w:szCs w:val="32"/>
        </w:rPr>
        <w:t>招生</w:t>
      </w:r>
      <w:r>
        <w:rPr>
          <w:rFonts w:hint="eastAsia" w:ascii="仿宋_GB2312" w:hAnsi="宋体" w:eastAsia="仿宋_GB2312" w:cs="宋体"/>
          <w:b/>
          <w:color w:val="000000"/>
          <w:kern w:val="0"/>
          <w:sz w:val="32"/>
          <w:szCs w:val="32"/>
          <w:lang w:eastAsia="zh-CN"/>
        </w:rPr>
        <w:t>计划</w:t>
      </w:r>
    </w:p>
    <w:p>
      <w:pPr>
        <w:keepNext w:val="0"/>
        <w:keepLines w:val="0"/>
        <w:widowControl/>
        <w:numPr>
          <w:ilvl w:val="0"/>
          <w:numId w:val="0"/>
        </w:numPr>
        <w:suppressLineNumbers w:val="0"/>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年秋季招收</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个小班，合计</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人。</w:t>
      </w:r>
      <w:r>
        <w:rPr>
          <w:rFonts w:hint="eastAsia" w:ascii="仿宋_GB2312" w:hAnsi="宋体" w:eastAsia="仿宋_GB2312" w:cs="宋体"/>
          <w:color w:val="000000"/>
          <w:kern w:val="0"/>
          <w:sz w:val="32"/>
          <w:szCs w:val="32"/>
        </w:rPr>
        <w:t>优先满足</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辖区住</w:t>
      </w:r>
      <w:r>
        <w:rPr>
          <w:rFonts w:hint="eastAsia" w:ascii="仿宋_GB2312" w:hAnsi="宋体" w:eastAsia="仿宋_GB2312" w:cs="宋体"/>
          <w:color w:val="000000"/>
          <w:kern w:val="0"/>
          <w:sz w:val="32"/>
          <w:szCs w:val="32"/>
          <w:lang w:eastAsia="zh-CN"/>
        </w:rPr>
        <w:t>所</w:t>
      </w:r>
      <w:r>
        <w:rPr>
          <w:rFonts w:hint="eastAsia" w:ascii="仿宋_GB2312" w:hAnsi="宋体" w:eastAsia="仿宋_GB2312" w:cs="宋体"/>
          <w:color w:val="000000"/>
          <w:kern w:val="0"/>
          <w:sz w:val="32"/>
          <w:szCs w:val="32"/>
        </w:rPr>
        <w:t>、户</w:t>
      </w:r>
      <w:r>
        <w:rPr>
          <w:rFonts w:hint="eastAsia" w:ascii="仿宋_GB2312" w:hAnsi="宋体" w:eastAsia="仿宋_GB2312" w:cs="宋体"/>
          <w:color w:val="000000"/>
          <w:kern w:val="0"/>
          <w:sz w:val="32"/>
          <w:szCs w:val="32"/>
          <w:lang w:eastAsia="zh-CN"/>
        </w:rPr>
        <w:t>籍</w:t>
      </w:r>
      <w:r>
        <w:rPr>
          <w:rFonts w:hint="eastAsia" w:ascii="仿宋_GB2312" w:hAnsi="宋体" w:eastAsia="仿宋_GB2312" w:cs="宋体"/>
          <w:color w:val="000000"/>
          <w:kern w:val="0"/>
          <w:sz w:val="32"/>
          <w:szCs w:val="32"/>
        </w:rPr>
        <w:t>一致的适龄幼儿入园，</w:t>
      </w:r>
      <w:r>
        <w:rPr>
          <w:rFonts w:hint="eastAsia" w:ascii="仿宋_GB2312" w:hAnsi="宋体" w:eastAsia="仿宋_GB2312" w:cs="宋体"/>
          <w:color w:val="000000"/>
          <w:kern w:val="0"/>
          <w:sz w:val="32"/>
          <w:szCs w:val="32"/>
          <w:lang w:val="en-US" w:eastAsia="zh-CN"/>
        </w:rPr>
        <w:t>当招生报名人数超过招生计划数时，则采取摇号抽签办法确定录取名单。政策性照顾录取人数不超过招生总人数的</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，如申请人数超过</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则采取抽签办法确定录取名单。</w:t>
      </w:r>
    </w:p>
    <w:p>
      <w:pPr>
        <w:widowControl/>
        <w:numPr>
          <w:numId w:val="0"/>
        </w:numPr>
        <w:snapToGrid w:val="0"/>
        <w:spacing w:line="360" w:lineRule="auto"/>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lang w:eastAsia="zh-CN"/>
        </w:rPr>
        <w:t>三、招生对象</w:t>
      </w:r>
      <w:r>
        <w:rPr>
          <w:rFonts w:hint="eastAsia" w:ascii="仿宋_GB2312" w:hAnsi="宋体" w:eastAsia="仿宋_GB2312" w:cs="宋体"/>
          <w:b/>
          <w:color w:val="000000"/>
          <w:kern w:val="0"/>
          <w:sz w:val="32"/>
          <w:szCs w:val="32"/>
        </w:rPr>
        <w:br w:type="textWrapping"/>
      </w:r>
      <w:r>
        <w:rPr>
          <w:rFonts w:hint="eastAsia" w:ascii="仿宋_GB2312" w:hAnsi="宋体" w:eastAsia="仿宋_GB2312" w:cs="宋体"/>
          <w:color w:val="000000"/>
          <w:kern w:val="0"/>
          <w:sz w:val="32"/>
          <w:szCs w:val="32"/>
        </w:rPr>
        <w:t xml:space="preserve">    年满三周岁，在201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年9月1日——201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年8月31日期间</w:t>
      </w:r>
      <w:r>
        <w:rPr>
          <w:rFonts w:hint="eastAsia" w:ascii="仿宋_GB2312" w:hAnsi="宋体" w:eastAsia="仿宋_GB2312" w:cs="宋体"/>
          <w:color w:val="000000"/>
          <w:kern w:val="0"/>
          <w:sz w:val="32"/>
          <w:szCs w:val="32"/>
        </w:rPr>
        <w:t>（含201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w:t>
      </w:r>
      <w:r>
        <w:rPr>
          <w:rFonts w:hint="eastAsia" w:ascii="仿宋_GB2312" w:hAnsi="宋体" w:eastAsia="仿宋_GB2312" w:cs="宋体"/>
          <w:color w:val="000000"/>
          <w:kern w:val="0"/>
          <w:sz w:val="32"/>
          <w:szCs w:val="32"/>
        </w:rPr>
        <w:t>出生，具有浈江区城区户籍，身体健康，能正常参加集体活动的适龄幼儿。</w:t>
      </w:r>
    </w:p>
    <w:p>
      <w:pPr>
        <w:snapToGrid w:val="0"/>
        <w:spacing w:line="360" w:lineRule="auto"/>
        <w:ind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lang w:eastAsia="zh-CN"/>
        </w:rPr>
        <w:t>四</w:t>
      </w:r>
      <w:r>
        <w:rPr>
          <w:rFonts w:hint="eastAsia" w:ascii="仿宋_GB2312" w:hAnsi="宋体" w:eastAsia="仿宋_GB2312" w:cs="宋体"/>
          <w:b/>
          <w:color w:val="000000"/>
          <w:kern w:val="0"/>
          <w:sz w:val="32"/>
          <w:szCs w:val="32"/>
        </w:rPr>
        <w:t>、招生地段</w:t>
      </w:r>
      <w:r>
        <w:rPr>
          <w:rFonts w:hint="eastAsia" w:ascii="仿宋_GB2312" w:hAnsi="宋体" w:eastAsia="仿宋_GB2312" w:cs="宋体"/>
          <w:b/>
          <w:color w:val="000000"/>
          <w:kern w:val="0"/>
          <w:sz w:val="32"/>
          <w:szCs w:val="32"/>
        </w:rPr>
        <w:br w:type="textWrapping"/>
      </w:r>
      <w:r>
        <w:rPr>
          <w:rFonts w:hint="eastAsia" w:ascii="仿宋_GB2312" w:hAnsi="宋体" w:eastAsia="仿宋_GB2312" w:cs="宋体"/>
          <w:color w:val="000000"/>
          <w:kern w:val="0"/>
          <w:sz w:val="32"/>
          <w:szCs w:val="32"/>
        </w:rPr>
        <w:t xml:space="preserve">    风采路2—112号（双号）、风度北路1—98号、中华新街、西堤横街1—23号、西堤北路2—28号、北直街、东堤横街1—45号、东堤中路18—200号、中山路2、6号。</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b/>
          <w:color w:val="000000"/>
          <w:kern w:val="0"/>
          <w:sz w:val="32"/>
          <w:szCs w:val="32"/>
          <w:lang w:eastAsia="zh-CN"/>
        </w:rPr>
        <w:t>五</w:t>
      </w:r>
      <w:r>
        <w:rPr>
          <w:rFonts w:hint="eastAsia" w:ascii="仿宋_GB2312" w:hAnsi="宋体" w:eastAsia="仿宋_GB2312" w:cs="宋体"/>
          <w:b/>
          <w:color w:val="000000"/>
          <w:kern w:val="0"/>
          <w:sz w:val="32"/>
          <w:szCs w:val="32"/>
        </w:rPr>
        <w:t>、报名资料及要求</w:t>
      </w:r>
      <w:r>
        <w:rPr>
          <w:rFonts w:hint="eastAsia" w:ascii="仿宋_GB2312" w:hAnsi="宋体" w:eastAsia="仿宋_GB2312" w:cs="宋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1.幼儿出生证；</w:t>
      </w:r>
    </w:p>
    <w:p>
      <w:pPr>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2.户口簿(户主页、幼儿本人及父母页，且幼儿户籍登记时间须在20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年9月1日前)；</w:t>
      </w:r>
    </w:p>
    <w:p>
      <w:pPr>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3.有效居住证明(房产证或购房协议、宅基地证明、集资房证明、拆迁协议等)；</w:t>
      </w:r>
    </w:p>
    <w:p>
      <w:pPr>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4.幼儿父母或其他法定监护人身份证；</w:t>
      </w:r>
    </w:p>
    <w:p>
      <w:pPr>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5.幼儿小一寸彩照两张。</w:t>
      </w:r>
    </w:p>
    <w:p>
      <w:pPr>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以上证件材料需带原件核查并递交复印件，家长须在报名当天携幼儿前往幼儿园进行现场报名和资格审核。</w:t>
      </w:r>
    </w:p>
    <w:p>
      <w:pPr>
        <w:snapToGrid w:val="0"/>
        <w:spacing w:line="360"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六</w:t>
      </w:r>
      <w:r>
        <w:rPr>
          <w:rFonts w:hint="eastAsia" w:ascii="仿宋_GB2312" w:eastAsia="仿宋_GB2312"/>
          <w:b/>
          <w:sz w:val="32"/>
          <w:szCs w:val="32"/>
        </w:rPr>
        <w:t>、报名时间与地点</w:t>
      </w:r>
      <w:r>
        <w:rPr>
          <w:rFonts w:hint="eastAsia" w:ascii="仿宋_GB2312" w:eastAsia="仿宋_GB2312"/>
          <w:b/>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时间：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日（周六）上午8:30-11:30</w:t>
      </w:r>
      <w:r>
        <w:rPr>
          <w:rFonts w:ascii="仿宋_GB2312" w:eastAsia="仿宋_GB2312"/>
          <w:sz w:val="32"/>
          <w:szCs w:val="32"/>
        </w:rPr>
        <w:t>下午</w:t>
      </w:r>
      <w:r>
        <w:rPr>
          <w:rFonts w:hint="eastAsia" w:ascii="仿宋_GB2312" w:eastAsia="仿宋_GB2312"/>
          <w:sz w:val="32"/>
          <w:szCs w:val="32"/>
        </w:rPr>
        <w:t>14:</w:t>
      </w:r>
      <w:r>
        <w:rPr>
          <w:rFonts w:ascii="仿宋_GB2312" w:eastAsia="仿宋_GB2312"/>
          <w:sz w:val="32"/>
          <w:szCs w:val="32"/>
        </w:rPr>
        <w:t>30-</w:t>
      </w:r>
      <w:r>
        <w:rPr>
          <w:rFonts w:hint="eastAsia" w:ascii="仿宋_GB2312" w:eastAsia="仿宋_GB2312"/>
          <w:sz w:val="32"/>
          <w:szCs w:val="32"/>
        </w:rPr>
        <w:t>16:</w:t>
      </w:r>
      <w:r>
        <w:rPr>
          <w:rFonts w:ascii="仿宋_GB2312" w:eastAsia="仿宋_GB2312"/>
          <w:sz w:val="32"/>
          <w:szCs w:val="32"/>
        </w:rPr>
        <w:t>30</w:t>
      </w:r>
    </w:p>
    <w:p>
      <w:pPr>
        <w:snapToGrid w:val="0"/>
        <w:spacing w:line="360"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地点</w:t>
      </w:r>
      <w:r>
        <w:rPr>
          <w:rFonts w:hint="eastAsia" w:ascii="仿宋_GB2312" w:eastAsia="仿宋_GB2312"/>
          <w:b/>
          <w:sz w:val="32"/>
          <w:szCs w:val="32"/>
        </w:rPr>
        <w:t>：</w:t>
      </w:r>
      <w:r>
        <w:rPr>
          <w:rFonts w:hint="eastAsia" w:ascii="仿宋_GB2312" w:eastAsia="仿宋_GB2312"/>
          <w:sz w:val="32"/>
          <w:szCs w:val="32"/>
        </w:rPr>
        <w:t>韶关市风度北路17号（韶关市浈江区风采幼儿园内）</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lang w:eastAsia="zh-CN"/>
        </w:rPr>
        <w:t>七</w:t>
      </w:r>
      <w:r>
        <w:rPr>
          <w:rFonts w:hint="eastAsia" w:ascii="仿宋_GB2312" w:eastAsia="仿宋_GB2312"/>
          <w:b/>
          <w:sz w:val="32"/>
          <w:szCs w:val="32"/>
        </w:rPr>
        <w:t>、抽签安排</w:t>
      </w:r>
      <w:r>
        <w:rPr>
          <w:rFonts w:hint="eastAsia" w:eastAsia="仿宋_GB2312"/>
          <w:b/>
          <w:sz w:val="32"/>
          <w:szCs w:val="32"/>
        </w:rPr>
        <w:t> </w:t>
      </w:r>
      <w:r>
        <w:rPr>
          <w:rFonts w:hint="eastAsia" w:ascii="仿宋_GB2312" w:eastAsia="仿宋_GB2312"/>
          <w:b/>
          <w:sz w:val="32"/>
          <w:szCs w:val="32"/>
        </w:rPr>
        <w:br w:type="textWrapping"/>
      </w:r>
      <w:r>
        <w:rPr>
          <w:rFonts w:hint="eastAsia" w:ascii="仿宋_GB2312" w:eastAsia="仿宋_GB2312"/>
          <w:sz w:val="32"/>
          <w:szCs w:val="32"/>
        </w:rPr>
        <w:t xml:space="preserve">    经核对符合招生条件，进入“抽签”程序的幼儿名单于20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hint="eastAsia" w:ascii="仿宋_GB2312" w:eastAsia="仿宋_GB2312"/>
          <w:sz w:val="32"/>
          <w:szCs w:val="32"/>
          <w:lang w:eastAsia="zh-CN"/>
        </w:rPr>
        <w:t>（周三）</w:t>
      </w:r>
      <w:r>
        <w:rPr>
          <w:rFonts w:hint="eastAsia" w:ascii="仿宋_GB2312" w:eastAsia="仿宋_GB2312"/>
          <w:sz w:val="32"/>
          <w:szCs w:val="32"/>
        </w:rPr>
        <w:t>在幼儿园大门张贴公布，</w:t>
      </w:r>
      <w:r>
        <w:rPr>
          <w:rFonts w:hint="eastAsia" w:ascii="仿宋_GB2312" w:eastAsia="仿宋_GB2312"/>
          <w:sz w:val="32"/>
          <w:szCs w:val="32"/>
          <w:lang w:val="en-US" w:eastAsia="zh-CN"/>
        </w:rPr>
        <w:t>6</w:t>
      </w:r>
      <w:r>
        <w:rPr>
          <w:rFonts w:hint="eastAsia" w:ascii="仿宋_GB2312" w:eastAsia="仿宋_GB2312"/>
          <w:sz w:val="32"/>
          <w:szCs w:val="32"/>
          <w:lang w:eastAsia="zh-CN"/>
        </w:rPr>
        <w:t>月</w:t>
      </w:r>
      <w:r>
        <w:rPr>
          <w:rFonts w:hint="eastAsia" w:ascii="仿宋_GB2312" w:eastAsia="仿宋_GB2312"/>
          <w:sz w:val="32"/>
          <w:szCs w:val="32"/>
          <w:lang w:val="en-US" w:eastAsia="zh-CN"/>
        </w:rPr>
        <w:t>12</w:t>
      </w:r>
      <w:r>
        <w:rPr>
          <w:rFonts w:hint="eastAsia" w:ascii="仿宋_GB2312" w:eastAsia="仿宋_GB2312"/>
          <w:sz w:val="32"/>
          <w:szCs w:val="32"/>
        </w:rPr>
        <w:t>日（周</w:t>
      </w:r>
      <w:r>
        <w:rPr>
          <w:rFonts w:hint="eastAsia" w:ascii="仿宋_GB2312" w:eastAsia="仿宋_GB2312"/>
          <w:sz w:val="32"/>
          <w:szCs w:val="32"/>
          <w:lang w:eastAsia="zh-CN"/>
        </w:rPr>
        <w:t>六</w:t>
      </w:r>
      <w:r>
        <w:rPr>
          <w:rFonts w:hint="eastAsia" w:ascii="仿宋_GB2312" w:eastAsia="仿宋_GB2312"/>
          <w:sz w:val="32"/>
          <w:szCs w:val="32"/>
        </w:rPr>
        <w:t>）符合抽签条件的家长（一人）凭登记号及身份证进入会场，在上级部门及全体家长的监督下进行公开抽签。</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ascii="仿宋_GB2312" w:eastAsia="仿宋_GB2312"/>
          <w:sz w:val="32"/>
          <w:szCs w:val="32"/>
          <w:lang w:eastAsia="zh-CN"/>
        </w:rPr>
        <w:t>（周一）</w:t>
      </w:r>
      <w:r>
        <w:rPr>
          <w:rFonts w:hint="eastAsia" w:ascii="仿宋_GB2312" w:eastAsia="仿宋_GB2312"/>
          <w:sz w:val="32"/>
          <w:szCs w:val="32"/>
        </w:rPr>
        <w:t>在幼儿园大门公布拟录取幼儿</w:t>
      </w:r>
      <w:r>
        <w:rPr>
          <w:rFonts w:hint="eastAsia" w:ascii="仿宋_GB2312" w:eastAsia="仿宋_GB2312"/>
          <w:sz w:val="32"/>
          <w:szCs w:val="32"/>
          <w:lang w:eastAsia="zh-CN"/>
        </w:rPr>
        <w:t>名单（</w:t>
      </w:r>
      <w:r>
        <w:rPr>
          <w:rFonts w:hint="eastAsia" w:ascii="仿宋_GB2312" w:eastAsia="仿宋_GB2312"/>
          <w:sz w:val="32"/>
          <w:szCs w:val="32"/>
        </w:rPr>
        <w:t>编号</w:t>
      </w:r>
      <w:r>
        <w:rPr>
          <w:rFonts w:hint="eastAsia" w:ascii="仿宋_GB2312" w:eastAsia="仿宋_GB2312"/>
          <w:sz w:val="32"/>
          <w:szCs w:val="32"/>
          <w:lang w:eastAsia="zh-CN"/>
        </w:rPr>
        <w:t>）</w:t>
      </w:r>
      <w:r>
        <w:rPr>
          <w:rFonts w:hint="eastAsia" w:ascii="仿宋_GB2312" w:eastAsia="仿宋_GB2312"/>
          <w:sz w:val="32"/>
          <w:szCs w:val="32"/>
        </w:rPr>
        <w:t>。</w:t>
      </w:r>
    </w:p>
    <w:p>
      <w:pPr>
        <w:snapToGrid w:val="0"/>
        <w:spacing w:line="360" w:lineRule="auto"/>
        <w:ind w:firstLine="643" w:firstLineChars="200"/>
        <w:rPr>
          <w:rFonts w:hint="eastAsia" w:ascii="仿宋_GB2312" w:eastAsia="仿宋_GB2312"/>
          <w:b/>
          <w:sz w:val="32"/>
          <w:szCs w:val="32"/>
        </w:rPr>
      </w:pPr>
      <w:r>
        <w:rPr>
          <w:rFonts w:hint="eastAsia" w:ascii="仿宋_GB2312" w:eastAsia="仿宋_GB2312"/>
          <w:b/>
          <w:sz w:val="32"/>
          <w:szCs w:val="32"/>
          <w:lang w:eastAsia="zh-CN"/>
        </w:rPr>
        <w:t>八</w:t>
      </w:r>
      <w:r>
        <w:rPr>
          <w:rFonts w:hint="eastAsia" w:ascii="仿宋_GB2312" w:eastAsia="仿宋_GB2312"/>
          <w:b/>
          <w:sz w:val="32"/>
          <w:szCs w:val="32"/>
        </w:rPr>
        <w:t>、录取方式</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抽中录取号的家长将现场领取《拟录取幼儿通知》，并于</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日上午9：30至11：30时到幼儿园签名确认学位。如无办</w:t>
      </w:r>
      <w:r>
        <w:rPr>
          <w:rFonts w:hint="eastAsia" w:ascii="仿宋_GB2312" w:eastAsia="仿宋_GB2312"/>
          <w:sz w:val="32"/>
          <w:szCs w:val="32"/>
          <w:lang w:eastAsia="zh-CN"/>
        </w:rPr>
        <w:t>理</w:t>
      </w:r>
      <w:r>
        <w:rPr>
          <w:rFonts w:hint="eastAsia" w:ascii="仿宋_GB2312" w:eastAsia="仿宋_GB2312"/>
          <w:sz w:val="32"/>
          <w:szCs w:val="32"/>
        </w:rPr>
        <w:t>学位确认签名手续的，视作自动放弃学位。</w:t>
      </w:r>
      <w:r>
        <w:rPr>
          <w:rFonts w:hint="eastAsia" w:ascii="仿宋_GB2312" w:eastAsia="仿宋_GB2312"/>
          <w:sz w:val="32"/>
          <w:szCs w:val="32"/>
        </w:rPr>
        <w:br w:type="textWrapping"/>
      </w:r>
      <w:r>
        <w:rPr>
          <w:rFonts w:hint="eastAsia" w:ascii="仿宋_GB2312" w:eastAsia="仿宋_GB2312"/>
          <w:sz w:val="32"/>
          <w:szCs w:val="32"/>
        </w:rPr>
        <w:t xml:space="preserve">    “拟录取的幼儿” 需在规定日期内到园方指定的医院进行幼儿入园前体检，合格者方可办理注册入园手续。</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b/>
          <w:sz w:val="32"/>
          <w:szCs w:val="32"/>
          <w:lang w:eastAsia="zh-CN"/>
        </w:rPr>
        <w:t>九、其他事宜</w:t>
      </w:r>
      <w:r>
        <w:rPr>
          <w:rFonts w:hint="eastAsia" w:ascii="仿宋_GB2312" w:hAnsi="Times New Roman" w:eastAsia="仿宋_GB2312" w:cs="Times New Roman"/>
          <w:b/>
          <w:sz w:val="32"/>
          <w:szCs w:val="32"/>
        </w:rPr>
        <w:br w:type="textWrapping"/>
      </w:r>
      <w:r>
        <w:rPr>
          <w:rFonts w:hint="eastAsia" w:ascii="仿宋_GB2312" w:eastAsia="仿宋_GB2312"/>
          <w:sz w:val="32"/>
          <w:szCs w:val="32"/>
        </w:rPr>
        <w:t xml:space="preserve">    1.为确保报名顺利进行，请家长遵守纪律，带齐所有资料。 </w:t>
      </w:r>
    </w:p>
    <w:p>
      <w:pPr>
        <w:numPr>
          <w:ilvl w:val="0"/>
          <w:numId w:val="2"/>
        </w:num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所持证件必须真实、有效，如有隐瞒或弄虚作假等，报名将作无效处理。</w:t>
      </w:r>
      <w:r>
        <w:rPr>
          <w:rFonts w:hint="eastAsia" w:ascii="仿宋_GB2312" w:eastAsia="仿宋_GB2312"/>
          <w:sz w:val="32"/>
          <w:szCs w:val="32"/>
        </w:rPr>
        <w:br w:type="textWrapping"/>
      </w:r>
      <w:r>
        <w:rPr>
          <w:rFonts w:hint="eastAsia" w:ascii="仿宋_GB2312" w:eastAsia="仿宋_GB2312"/>
          <w:sz w:val="32"/>
          <w:szCs w:val="32"/>
        </w:rPr>
        <w:t xml:space="preserve">    3.</w:t>
      </w:r>
      <w:r>
        <w:rPr>
          <w:rFonts w:hint="eastAsia" w:ascii="仿宋_GB2312" w:eastAsia="仿宋_GB2312"/>
          <w:sz w:val="32"/>
          <w:szCs w:val="32"/>
          <w:lang w:eastAsia="zh-CN"/>
        </w:rPr>
        <w:t>在疫情防控常态化期间，请家长和幼儿戴好口罩，按间隔一米以上距离排队办理报名手续，完成报名后请勿逗留。</w:t>
      </w:r>
      <w:r>
        <w:rPr>
          <w:rFonts w:hint="eastAsia" w:ascii="仿宋_GB2312" w:eastAsia="仿宋_GB2312"/>
          <w:sz w:val="32"/>
          <w:szCs w:val="32"/>
        </w:rPr>
        <w:t>为保证幼儿园的秩序与幼儿的健康，谢绝参观，敬请谅解。</w:t>
      </w:r>
    </w:p>
    <w:p>
      <w:pPr>
        <w:numPr>
          <w:numId w:val="0"/>
        </w:num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家长可通过登陆韶关市浈江区人民政府公众信息网</w:t>
      </w:r>
      <w:r>
        <w:rPr>
          <w:rFonts w:hint="eastAsia" w:ascii="仿宋_GB2312" w:eastAsia="仿宋_GB2312"/>
          <w:sz w:val="32"/>
          <w:szCs w:val="32"/>
          <w:lang w:eastAsia="zh-CN"/>
        </w:rPr>
        <w:t>或关注幼儿园微信公众号</w:t>
      </w:r>
      <w:r>
        <w:rPr>
          <w:rFonts w:hint="eastAsia" w:ascii="仿宋_GB2312" w:eastAsia="仿宋_GB2312"/>
          <w:sz w:val="32"/>
          <w:szCs w:val="32"/>
        </w:rPr>
        <w:t>了解更多信息，同时欢迎来电咨询。</w:t>
      </w:r>
      <w:r>
        <w:rPr>
          <w:rFonts w:hint="eastAsia" w:ascii="仿宋_GB2312" w:eastAsia="仿宋_GB2312"/>
          <w:sz w:val="32"/>
          <w:szCs w:val="32"/>
        </w:rPr>
        <w:br w:type="textWrapping"/>
      </w:r>
      <w:r>
        <w:rPr>
          <w:rFonts w:hint="eastAsia" w:ascii="仿宋_GB2312" w:eastAsia="仿宋_GB2312"/>
          <w:sz w:val="32"/>
          <w:szCs w:val="32"/>
        </w:rPr>
        <w:t>韶关市浈江区人民政府公众信息网：</w:t>
      </w:r>
      <w:r>
        <w:rPr>
          <w:rFonts w:ascii="仿宋_GB2312" w:eastAsia="仿宋_GB2312"/>
          <w:sz w:val="32"/>
          <w:szCs w:val="32"/>
        </w:rPr>
        <w:fldChar w:fldCharType="begin"/>
      </w:r>
      <w:r>
        <w:rPr>
          <w:rFonts w:ascii="仿宋_GB2312" w:eastAsia="仿宋_GB2312"/>
          <w:sz w:val="32"/>
          <w:szCs w:val="32"/>
        </w:rPr>
        <w:instrText xml:space="preserve"> HYPERLINK "http://www.sgzj.gov.cn/" </w:instrText>
      </w:r>
      <w:r>
        <w:rPr>
          <w:rFonts w:ascii="仿宋_GB2312" w:eastAsia="仿宋_GB2312"/>
          <w:sz w:val="32"/>
          <w:szCs w:val="32"/>
        </w:rPr>
        <w:fldChar w:fldCharType="separate"/>
      </w:r>
      <w:r>
        <w:rPr>
          <w:rStyle w:val="4"/>
          <w:rFonts w:ascii="仿宋_GB2312" w:eastAsia="仿宋_GB2312"/>
          <w:sz w:val="32"/>
          <w:szCs w:val="32"/>
        </w:rPr>
        <w:t>http://www.sgzj.gov.cn/</w:t>
      </w:r>
      <w:r>
        <w:rPr>
          <w:rFonts w:ascii="仿宋_GB2312" w:eastAsia="仿宋_GB2312"/>
          <w:sz w:val="32"/>
          <w:szCs w:val="32"/>
        </w:rPr>
        <w:fldChar w:fldCharType="end"/>
      </w:r>
    </w:p>
    <w:p>
      <w:pPr>
        <w:snapToGrid w:val="0"/>
        <w:spacing w:line="360" w:lineRule="auto"/>
        <w:rPr>
          <w:rFonts w:hint="eastAsia" w:ascii="仿宋_GB2312" w:eastAsia="仿宋_GB2312"/>
          <w:sz w:val="32"/>
          <w:szCs w:val="32"/>
          <w:lang w:eastAsia="zh-CN"/>
        </w:rPr>
      </w:pPr>
      <w:r>
        <w:rPr>
          <w:rFonts w:hint="eastAsia" w:ascii="仿宋_GB2312" w:eastAsia="仿宋_GB2312"/>
          <w:sz w:val="32"/>
          <w:szCs w:val="32"/>
          <w:lang w:eastAsia="zh-CN"/>
        </w:rPr>
        <w:t>风采幼儿园公众号二维码：</w:t>
      </w:r>
    </w:p>
    <w:p>
      <w:pPr>
        <w:snapToGrid w:val="0"/>
        <w:spacing w:line="360" w:lineRule="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1192530" cy="1192530"/>
            <wp:effectExtent l="0" t="0" r="7620" b="7620"/>
            <wp:docPr id="2" name="图片 2" descr="qrcode_for_gh_8cdd3e9cb852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8cdd3e9cb852_430"/>
                    <pic:cNvPicPr>
                      <a:picLocks noChangeAspect="1"/>
                    </pic:cNvPicPr>
                  </pic:nvPicPr>
                  <pic:blipFill>
                    <a:blip r:embed="rId4"/>
                    <a:stretch>
                      <a:fillRect/>
                    </a:stretch>
                  </pic:blipFill>
                  <pic:spPr>
                    <a:xfrm>
                      <a:off x="0" y="0"/>
                      <a:ext cx="1192530" cy="1192530"/>
                    </a:xfrm>
                    <a:prstGeom prst="rect">
                      <a:avLst/>
                    </a:prstGeom>
                  </pic:spPr>
                </pic:pic>
              </a:graphicData>
            </a:graphic>
          </wp:inline>
        </w:drawing>
      </w:r>
    </w:p>
    <w:p>
      <w:pPr>
        <w:snapToGrid w:val="0"/>
        <w:spacing w:line="360" w:lineRule="auto"/>
        <w:rPr>
          <w:rFonts w:hint="eastAsia" w:ascii="仿宋_GB2312" w:eastAsia="仿宋_GB2312"/>
          <w:sz w:val="32"/>
          <w:szCs w:val="32"/>
        </w:rPr>
      </w:pPr>
      <w:r>
        <w:rPr>
          <w:rFonts w:hint="eastAsia" w:ascii="仿宋_GB2312" w:eastAsia="仿宋_GB2312"/>
          <w:sz w:val="32"/>
          <w:szCs w:val="32"/>
        </w:rPr>
        <w:t>咨询电话：0751—8910216</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4480" w:firstLineChars="1400"/>
        <w:rPr>
          <w:rFonts w:hint="eastAsia" w:ascii="仿宋_GB2312" w:eastAsia="仿宋_GB2312"/>
          <w:sz w:val="32"/>
          <w:szCs w:val="32"/>
        </w:rPr>
      </w:pPr>
      <w:r>
        <w:rPr>
          <w:rFonts w:hint="eastAsia" w:ascii="仿宋_GB2312" w:eastAsia="仿宋_GB2312"/>
          <w:sz w:val="32"/>
          <w:szCs w:val="32"/>
        </w:rPr>
        <w:t>韶关市浈江区风采幼儿园</w:t>
      </w:r>
    </w:p>
    <w:p>
      <w:pPr>
        <w:snapToGrid w:val="0"/>
        <w:spacing w:line="360" w:lineRule="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snapToGrid w:val="0"/>
        <w:spacing w:line="360" w:lineRule="auto"/>
        <w:rPr>
          <w:rFonts w:hint="eastAsia"/>
          <w:sz w:val="28"/>
          <w:szCs w:val="28"/>
        </w:rPr>
      </w:pPr>
    </w:p>
    <w:p>
      <w:pPr>
        <w:snapToGrid w:val="0"/>
        <w:spacing w:line="360" w:lineRule="auto"/>
        <w:rPr>
          <w:rFonts w:hint="eastAsia"/>
          <w:sz w:val="28"/>
          <w:szCs w:val="28"/>
        </w:rPr>
      </w:pPr>
      <w:r>
        <w:rPr>
          <w:rFonts w:hint="eastAsia"/>
          <w:sz w:val="28"/>
          <w:szCs w:val="28"/>
        </w:rPr>
        <w:t>附：韶关市浈江区风采幼儿园招生地段图示</w:t>
      </w:r>
    </w:p>
    <w:p>
      <w:pPr>
        <w:jc w:val="center"/>
        <w:rPr>
          <w:b/>
          <w:sz w:val="32"/>
          <w:szCs w:val="32"/>
        </w:rPr>
      </w:pPr>
      <w:r>
        <w:rPr>
          <w:b/>
          <w:sz w:val="32"/>
          <w:szCs w:val="32"/>
        </w:rPr>
        <w:drawing>
          <wp:inline distT="0" distB="0" distL="114300" distR="114300">
            <wp:extent cx="3901440" cy="3039745"/>
            <wp:effectExtent l="0" t="0" r="3810" b="8255"/>
            <wp:docPr id="1" name="图片 1" descr="招生范围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生范围图示"/>
                    <pic:cNvPicPr>
                      <a:picLocks noChangeAspect="1"/>
                    </pic:cNvPicPr>
                  </pic:nvPicPr>
                  <pic:blipFill>
                    <a:blip r:embed="rId5"/>
                    <a:stretch>
                      <a:fillRect/>
                    </a:stretch>
                  </pic:blipFill>
                  <pic:spPr>
                    <a:xfrm>
                      <a:off x="0" y="0"/>
                      <a:ext cx="3901440" cy="3039745"/>
                    </a:xfrm>
                    <a:prstGeom prst="rect">
                      <a:avLst/>
                    </a:prstGeom>
                    <a:noFill/>
                    <a:ln>
                      <a:noFill/>
                    </a:ln>
                  </pic:spPr>
                </pic:pic>
              </a:graphicData>
            </a:graphic>
          </wp:inline>
        </w:drawing>
      </w:r>
    </w:p>
    <w:p>
      <w:bookmarkStart w:id="0" w:name="_GoBack"/>
      <w:bookmarkEnd w:id="0"/>
      <w:r>
        <w:drawing>
          <wp:inline distT="0" distB="0" distL="114300" distR="114300">
            <wp:extent cx="6072505" cy="7456805"/>
            <wp:effectExtent l="0" t="0" r="444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72505" cy="7456805"/>
                    </a:xfrm>
                    <a:prstGeom prst="rect">
                      <a:avLst/>
                    </a:prstGeom>
                    <a:noFill/>
                    <a:ln>
                      <a:noFill/>
                    </a:ln>
                  </pic:spPr>
                </pic:pic>
              </a:graphicData>
            </a:graphic>
          </wp:inline>
        </w:drawing>
      </w:r>
    </w:p>
    <w:p/>
    <w:p/>
    <w:p/>
    <w:p/>
    <w:p/>
    <w:p/>
    <w:p>
      <w:r>
        <w:drawing>
          <wp:inline distT="0" distB="0" distL="114300" distR="114300">
            <wp:extent cx="6010275" cy="7857490"/>
            <wp:effectExtent l="0" t="0" r="952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010275" cy="7857490"/>
                    </a:xfrm>
                    <a:prstGeom prst="rect">
                      <a:avLst/>
                    </a:prstGeom>
                    <a:noFill/>
                    <a:ln>
                      <a:noFill/>
                    </a:ln>
                  </pic:spPr>
                </pic:pic>
              </a:graphicData>
            </a:graphic>
          </wp:inline>
        </w:drawing>
      </w:r>
    </w:p>
    <w:sectPr>
      <w:pgSz w:w="11906" w:h="16838"/>
      <w:pgMar w:top="158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DF9F74"/>
    <w:multiLevelType w:val="singleLevel"/>
    <w:tmpl w:val="DCDF9F74"/>
    <w:lvl w:ilvl="0" w:tentative="0">
      <w:start w:val="2"/>
      <w:numFmt w:val="decimal"/>
      <w:lvlText w:val="%1."/>
      <w:lvlJc w:val="left"/>
      <w:pPr>
        <w:tabs>
          <w:tab w:val="left" w:pos="312"/>
        </w:tabs>
      </w:pPr>
    </w:lvl>
  </w:abstractNum>
  <w:abstractNum w:abstractNumId="1">
    <w:nsid w:val="6644FF55"/>
    <w:multiLevelType w:val="singleLevel"/>
    <w:tmpl w:val="6644FF5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2527E"/>
    <w:rsid w:val="07D52A6C"/>
    <w:rsid w:val="19B57A0B"/>
    <w:rsid w:val="36A97FD0"/>
    <w:rsid w:val="3A2F755B"/>
    <w:rsid w:val="5CCB5437"/>
    <w:rsid w:val="6062527E"/>
    <w:rsid w:val="7F94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2447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2020-03-17T01:20:00Z</dcterms:created>
  <dc:creator>yanger</dc:creator>
  <cp:lastModifiedBy>Administrator</cp:lastModifiedBy>
  <cp:lastPrinted>2021-03-03T06:07:00Z</cp:lastPrinted>
  <dcterms:modified xsi:type="dcterms:W3CDTF">2021-05-21T07:36:03Z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